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9874" w:type="dxa"/>
        <w:tblInd w:w="109" w:type="dxa"/>
        <w:tblLook w:val="04A0"/>
      </w:tblPr>
      <w:tblGrid>
        <w:gridCol w:w="9874"/>
      </w:tblGrid>
      <w:tr w:rsidR="00ED50C2" w:rsidTr="00ED50C2">
        <w:trPr>
          <w:trHeight w:val="1431"/>
        </w:trPr>
        <w:tc>
          <w:tcPr>
            <w:tcW w:w="9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0C2" w:rsidRDefault="00ED50C2" w:rsidP="00285D5D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المعهد الثانوي بوعرقوب                 الثلاثي الأوّل                             شعبة الآداب</w:t>
            </w:r>
          </w:p>
          <w:p w:rsidR="00ED50C2" w:rsidRDefault="00ED50C2" w:rsidP="00285D5D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الأستاذ: جمال عبّودي                 فرض مراقبة عدد1                        الحصّة : ساعتان</w:t>
            </w:r>
          </w:p>
          <w:p w:rsidR="00ED50C2" w:rsidRDefault="00ED50C2" w:rsidP="00EA6875">
            <w:pPr>
              <w:bidi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  <w:rtl/>
              </w:rPr>
              <w:t>المادة</w:t>
            </w:r>
            <w:proofErr w:type="gramEnd"/>
            <w:r>
              <w:rPr>
                <w:sz w:val="32"/>
                <w:szCs w:val="32"/>
                <w:rtl/>
              </w:rPr>
              <w:t xml:space="preserve">: تاريخ وجغرافيا              السنة الدراسية: </w:t>
            </w:r>
            <w:r>
              <w:rPr>
                <w:rFonts w:hint="cs"/>
                <w:sz w:val="32"/>
                <w:szCs w:val="32"/>
                <w:rtl/>
              </w:rPr>
              <w:t xml:space="preserve">2014- 2015          </w:t>
            </w:r>
            <w:r>
              <w:rPr>
                <w:rFonts w:asciiTheme="minorBidi" w:hAnsiTheme="minorBidi" w:cs="Arabic Transparent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rtl/>
              </w:rPr>
              <w:t xml:space="preserve">القسم: 4آداب </w:t>
            </w:r>
            <w:r w:rsidR="00EA687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</w:tbl>
    <w:p w:rsidR="00ED50C2" w:rsidRDefault="00ED50C2" w:rsidP="00ED50C2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التاريخ ( 10 نقاط )</w:t>
      </w:r>
    </w:p>
    <w:p w:rsidR="00ED50C2" w:rsidRDefault="00ED50C2" w:rsidP="00ED50C2">
      <w:pPr>
        <w:bidi/>
        <w:rPr>
          <w:b/>
          <w:bCs/>
          <w:sz w:val="32"/>
          <w:szCs w:val="32"/>
          <w:rtl/>
          <w:lang w:bidi="ar-TN"/>
        </w:rPr>
      </w:pPr>
      <w:proofErr w:type="gramStart"/>
      <w:r w:rsidRPr="00A0494A">
        <w:rPr>
          <w:rFonts w:hint="cs"/>
          <w:b/>
          <w:bCs/>
          <w:sz w:val="32"/>
          <w:szCs w:val="32"/>
          <w:rtl/>
          <w:lang w:bidi="ar-TN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TN"/>
        </w:rPr>
        <w:t>: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مقال </w:t>
      </w:r>
    </w:p>
    <w:p w:rsidR="00ED50C2" w:rsidRDefault="00ED50C2" w:rsidP="00ED50C2">
      <w:pPr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  <w:lang w:bidi="ar-TN"/>
        </w:rPr>
        <w:t xml:space="preserve">     كانت ألمانيا سببا في اندلاع الحرب العالمية الأولى وهي التي تحمّلت انعكاساتها . بيّن ذلك</w:t>
      </w:r>
      <w:r w:rsidRPr="00DF47A2">
        <w:rPr>
          <w:b/>
          <w:bCs/>
          <w:sz w:val="36"/>
          <w:szCs w:val="36"/>
          <w:rtl/>
        </w:rPr>
        <w:t xml:space="preserve"> </w:t>
      </w:r>
    </w:p>
    <w:p w:rsidR="00ED50C2" w:rsidRDefault="00ED50C2" w:rsidP="00ED50C2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الجغرافيا</w:t>
      </w:r>
      <w:r>
        <w:rPr>
          <w:b/>
          <w:bCs/>
          <w:sz w:val="36"/>
          <w:szCs w:val="36"/>
          <w:rtl/>
        </w:rPr>
        <w:t xml:space="preserve"> ( 10 نقاط )</w:t>
      </w:r>
    </w:p>
    <w:p w:rsidR="00ED50C2" w:rsidRDefault="00ED50C2" w:rsidP="00ED50C2">
      <w:pPr>
        <w:bidi/>
        <w:spacing w:after="0" w:line="240" w:lineRule="auto"/>
        <w:rPr>
          <w:b/>
          <w:bCs/>
          <w:sz w:val="32"/>
          <w:szCs w:val="32"/>
          <w:rtl/>
        </w:rPr>
      </w:pPr>
      <w:r w:rsidRPr="00DF47A2">
        <w:rPr>
          <w:rFonts w:hint="cs"/>
          <w:b/>
          <w:bCs/>
          <w:sz w:val="32"/>
          <w:szCs w:val="32"/>
          <w:rtl/>
        </w:rPr>
        <w:t>الموضوع : دراسة وثائق</w:t>
      </w:r>
      <w:r>
        <w:rPr>
          <w:rFonts w:hint="cs"/>
          <w:b/>
          <w:bCs/>
          <w:sz w:val="32"/>
          <w:szCs w:val="32"/>
          <w:rtl/>
        </w:rPr>
        <w:t xml:space="preserve">       الأدفاق التجارية العالمية</w:t>
      </w:r>
    </w:p>
    <w:p w:rsidR="00F555C0" w:rsidRDefault="00F555C0" w:rsidP="00F555C0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F555C0" w:rsidRPr="001457D4" w:rsidRDefault="00F555C0" w:rsidP="00821784">
      <w:pPr>
        <w:bidi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الوثيقة عدد 1            </w:t>
      </w:r>
      <w:r w:rsidRPr="001457D4">
        <w:rPr>
          <w:rFonts w:hint="cs"/>
          <w:b/>
          <w:bCs/>
          <w:sz w:val="28"/>
          <w:szCs w:val="28"/>
          <w:rtl/>
          <w:lang w:bidi="ar-LB"/>
        </w:rPr>
        <w:t xml:space="preserve">تطور </w:t>
      </w:r>
      <w:r w:rsidR="00B26C58">
        <w:rPr>
          <w:rFonts w:hint="cs"/>
          <w:b/>
          <w:bCs/>
          <w:sz w:val="28"/>
          <w:szCs w:val="28"/>
          <w:rtl/>
          <w:lang w:bidi="ar-LB"/>
        </w:rPr>
        <w:t xml:space="preserve">بعض مؤشرات التجارة العالمية </w:t>
      </w:r>
      <w:r w:rsidRPr="001457D4">
        <w:rPr>
          <w:rFonts w:hint="cs"/>
          <w:b/>
          <w:bCs/>
          <w:sz w:val="28"/>
          <w:szCs w:val="28"/>
          <w:rtl/>
          <w:lang w:bidi="ar-LB"/>
        </w:rPr>
        <w:t xml:space="preserve"> بين 1990 و 201</w:t>
      </w:r>
      <w:r w:rsidR="00821784">
        <w:rPr>
          <w:rFonts w:hint="cs"/>
          <w:b/>
          <w:bCs/>
          <w:sz w:val="28"/>
          <w:szCs w:val="28"/>
          <w:rtl/>
          <w:lang w:bidi="ar-LB"/>
        </w:rPr>
        <w:t>3</w:t>
      </w:r>
      <w:r w:rsidRPr="001457D4">
        <w:rPr>
          <w:rFonts w:hint="cs"/>
          <w:b/>
          <w:bCs/>
          <w:sz w:val="28"/>
          <w:szCs w:val="28"/>
          <w:rtl/>
          <w:lang w:bidi="ar-LB"/>
        </w:rPr>
        <w:t xml:space="preserve"> بالمليار دولار</w:t>
      </w:r>
    </w:p>
    <w:tbl>
      <w:tblPr>
        <w:tblStyle w:val="Grilledutableau"/>
        <w:bidiVisual/>
        <w:tblW w:w="0" w:type="auto"/>
        <w:tblInd w:w="1743" w:type="dxa"/>
        <w:tblLook w:val="04A0"/>
      </w:tblPr>
      <w:tblGrid>
        <w:gridCol w:w="2376"/>
        <w:gridCol w:w="1842"/>
        <w:gridCol w:w="2529"/>
      </w:tblGrid>
      <w:tr w:rsidR="00F555C0" w:rsidTr="00B26C58">
        <w:tc>
          <w:tcPr>
            <w:tcW w:w="2376" w:type="dxa"/>
          </w:tcPr>
          <w:p w:rsidR="00F555C0" w:rsidRDefault="00D1613C" w:rsidP="00285D5D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95pt;margin-top:2.3pt;width:115.5pt;height:42.75pt;flip:x;z-index:251662336" o:connectortype="straight"/>
              </w:pict>
            </w:r>
          </w:p>
          <w:p w:rsidR="00F555C0" w:rsidRDefault="00F555C0" w:rsidP="00285D5D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        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LB"/>
              </w:rPr>
              <w:t>السنة</w:t>
            </w:r>
            <w:proofErr w:type="gramEnd"/>
          </w:p>
          <w:p w:rsidR="00F555C0" w:rsidRDefault="00EA6875" w:rsidP="00EA6875">
            <w:pPr>
              <w:bidi/>
              <w:rPr>
                <w:sz w:val="28"/>
                <w:szCs w:val="28"/>
                <w:rtl/>
                <w:lang w:bidi="ar-LB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LB"/>
              </w:rPr>
              <w:t>ال</w:t>
            </w:r>
            <w:r w:rsidR="00F555C0">
              <w:rPr>
                <w:rFonts w:hint="cs"/>
                <w:sz w:val="28"/>
                <w:szCs w:val="28"/>
                <w:rtl/>
                <w:lang w:bidi="ar-LB"/>
              </w:rPr>
              <w:t xml:space="preserve">قيمة  </w:t>
            </w:r>
            <w:proofErr w:type="gramEnd"/>
          </w:p>
        </w:tc>
        <w:tc>
          <w:tcPr>
            <w:tcW w:w="1842" w:type="dxa"/>
          </w:tcPr>
          <w:p w:rsidR="00F555C0" w:rsidRDefault="00F555C0" w:rsidP="00F555C0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1990</w:t>
            </w:r>
          </w:p>
        </w:tc>
        <w:tc>
          <w:tcPr>
            <w:tcW w:w="2529" w:type="dxa"/>
          </w:tcPr>
          <w:p w:rsidR="00F555C0" w:rsidRDefault="00F555C0" w:rsidP="00821784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</w:t>
            </w:r>
            <w:r w:rsidR="00821784">
              <w:rPr>
                <w:rFonts w:hint="cs"/>
                <w:sz w:val="28"/>
                <w:szCs w:val="28"/>
                <w:rtl/>
                <w:lang w:bidi="ar-LB"/>
              </w:rPr>
              <w:t>13</w:t>
            </w:r>
          </w:p>
        </w:tc>
      </w:tr>
      <w:tr w:rsidR="00F555C0" w:rsidTr="00B26C58">
        <w:tc>
          <w:tcPr>
            <w:tcW w:w="2376" w:type="dxa"/>
          </w:tcPr>
          <w:p w:rsidR="00F555C0" w:rsidRDefault="00F555C0" w:rsidP="00285D5D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صادرات السلع </w:t>
            </w:r>
          </w:p>
        </w:tc>
        <w:tc>
          <w:tcPr>
            <w:tcW w:w="1842" w:type="dxa"/>
          </w:tcPr>
          <w:p w:rsidR="00F555C0" w:rsidRDefault="00F555C0" w:rsidP="00F555C0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3483</w:t>
            </w:r>
          </w:p>
        </w:tc>
        <w:tc>
          <w:tcPr>
            <w:tcW w:w="2529" w:type="dxa"/>
          </w:tcPr>
          <w:p w:rsidR="00F555C0" w:rsidRDefault="00B93394" w:rsidP="00F555C0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</w:rPr>
              <w:t>18301</w:t>
            </w:r>
          </w:p>
        </w:tc>
      </w:tr>
      <w:tr w:rsidR="00F555C0" w:rsidTr="00B26C58">
        <w:tc>
          <w:tcPr>
            <w:tcW w:w="2376" w:type="dxa"/>
          </w:tcPr>
          <w:p w:rsidR="00F555C0" w:rsidRDefault="00F555C0" w:rsidP="00285D5D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صادرات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الخدمات  </w:t>
            </w:r>
            <w:proofErr w:type="gramEnd"/>
          </w:p>
        </w:tc>
        <w:tc>
          <w:tcPr>
            <w:tcW w:w="1842" w:type="dxa"/>
          </w:tcPr>
          <w:p w:rsidR="00F555C0" w:rsidRDefault="00F555C0" w:rsidP="00F555C0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826</w:t>
            </w:r>
          </w:p>
        </w:tc>
        <w:tc>
          <w:tcPr>
            <w:tcW w:w="2529" w:type="dxa"/>
          </w:tcPr>
          <w:p w:rsidR="00F555C0" w:rsidRDefault="00F555C0" w:rsidP="00821784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821784">
              <w:rPr>
                <w:rFonts w:hint="cs"/>
                <w:sz w:val="28"/>
                <w:szCs w:val="28"/>
                <w:rtl/>
              </w:rPr>
              <w:t>645</w:t>
            </w:r>
          </w:p>
        </w:tc>
      </w:tr>
      <w:tr w:rsidR="00F555C0" w:rsidTr="00B26C58">
        <w:tc>
          <w:tcPr>
            <w:tcW w:w="2376" w:type="dxa"/>
          </w:tcPr>
          <w:p w:rsidR="00F555C0" w:rsidRDefault="00F555C0" w:rsidP="00285D5D">
            <w:pPr>
              <w:bidi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إجمالي </w:t>
            </w:r>
            <w:r w:rsidRPr="00F555C0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الأدفاق التجارية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842" w:type="dxa"/>
          </w:tcPr>
          <w:p w:rsidR="00F555C0" w:rsidRDefault="00F555C0" w:rsidP="00821784">
            <w:pPr>
              <w:bidi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43</w:t>
            </w:r>
            <w:r w:rsidR="00821784">
              <w:rPr>
                <w:rFonts w:hint="cs"/>
                <w:sz w:val="28"/>
                <w:szCs w:val="28"/>
                <w:rtl/>
                <w:lang w:bidi="ar-LB"/>
              </w:rPr>
              <w:t>09</w:t>
            </w:r>
          </w:p>
        </w:tc>
        <w:tc>
          <w:tcPr>
            <w:tcW w:w="2529" w:type="dxa"/>
          </w:tcPr>
          <w:p w:rsidR="00F555C0" w:rsidRDefault="00821784" w:rsidP="00F555C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22946</w:t>
            </w:r>
          </w:p>
        </w:tc>
      </w:tr>
    </w:tbl>
    <w:p w:rsidR="00A95A25" w:rsidRDefault="00F555C0" w:rsidP="00821784">
      <w:pPr>
        <w:bidi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المصدر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: مؤتمر الأمم المتحدة للتجارة والتنمية 1990 و2013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المنظمة العالمية للتجارة 201</w:t>
      </w:r>
      <w:r w:rsidR="00821784">
        <w:rPr>
          <w:rFonts w:asciiTheme="minorBidi" w:hAnsiTheme="minorBidi" w:hint="cs"/>
          <w:sz w:val="28"/>
          <w:szCs w:val="28"/>
          <w:rtl/>
        </w:rPr>
        <w:t>4</w:t>
      </w:r>
    </w:p>
    <w:p w:rsidR="00B26C58" w:rsidRDefault="00B26C58" w:rsidP="00B93394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B26C58">
        <w:rPr>
          <w:rFonts w:asciiTheme="minorBidi" w:hAnsiTheme="minorBidi" w:hint="cs"/>
          <w:b/>
          <w:bCs/>
          <w:sz w:val="28"/>
          <w:szCs w:val="28"/>
          <w:rtl/>
        </w:rPr>
        <w:t xml:space="preserve">الوثيقة عدد 2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حصص مناطق العالم من الأدفاق العالمية للسلع والخدمات التجارية سنة 201</w:t>
      </w:r>
      <w:r w:rsidR="00B93394">
        <w:rPr>
          <w:rFonts w:asciiTheme="minorBidi" w:hAnsiTheme="minorBidi" w:hint="cs"/>
          <w:b/>
          <w:bCs/>
          <w:sz w:val="28"/>
          <w:szCs w:val="28"/>
          <w:rtl/>
        </w:rPr>
        <w:t>3</w:t>
      </w:r>
    </w:p>
    <w:tbl>
      <w:tblPr>
        <w:tblStyle w:val="Grilledutableau"/>
        <w:bidiVisual/>
        <w:tblW w:w="0" w:type="auto"/>
        <w:tblInd w:w="654" w:type="dxa"/>
        <w:tblLook w:val="04A0"/>
      </w:tblPr>
      <w:tblGrid>
        <w:gridCol w:w="3000"/>
        <w:gridCol w:w="3000"/>
        <w:gridCol w:w="3000"/>
      </w:tblGrid>
      <w:tr w:rsidR="00B26C58" w:rsidTr="00B26C58">
        <w:trPr>
          <w:trHeight w:val="345"/>
        </w:trPr>
        <w:tc>
          <w:tcPr>
            <w:tcW w:w="3000" w:type="dxa"/>
          </w:tcPr>
          <w:p w:rsidR="00B26C58" w:rsidRDefault="000066DD" w:rsidP="00B26C5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المناطق</w:t>
            </w:r>
            <w:proofErr w:type="gramEnd"/>
          </w:p>
        </w:tc>
        <w:tc>
          <w:tcPr>
            <w:tcW w:w="3000" w:type="dxa"/>
          </w:tcPr>
          <w:p w:rsidR="00B26C58" w:rsidRDefault="000066DD" w:rsidP="00B26C5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الحصة من </w:t>
            </w:r>
            <w:r w:rsidR="00B26C5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صادرات السلع</w:t>
            </w:r>
          </w:p>
        </w:tc>
        <w:tc>
          <w:tcPr>
            <w:tcW w:w="3000" w:type="dxa"/>
          </w:tcPr>
          <w:p w:rsidR="00B26C58" w:rsidRDefault="000066DD" w:rsidP="000066D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الحصة من صادرات الخدمات</w:t>
            </w:r>
          </w:p>
        </w:tc>
      </w:tr>
      <w:tr w:rsidR="000066DD" w:rsidTr="00B26C58">
        <w:trPr>
          <w:trHeight w:val="345"/>
        </w:trPr>
        <w:tc>
          <w:tcPr>
            <w:tcW w:w="3000" w:type="dxa"/>
          </w:tcPr>
          <w:p w:rsidR="000066DD" w:rsidRPr="00EA6875" w:rsidRDefault="000066DD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EA6875">
              <w:rPr>
                <w:rFonts w:asciiTheme="minorBidi" w:hAnsiTheme="minorBidi" w:hint="cs"/>
                <w:sz w:val="28"/>
                <w:szCs w:val="28"/>
                <w:rtl/>
              </w:rPr>
              <w:t>البلدان</w:t>
            </w:r>
            <w:proofErr w:type="gramEnd"/>
            <w:r w:rsidRPr="00EA6875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المتقدمة</w:t>
            </w:r>
            <w:r w:rsidR="00B93394" w:rsidRPr="00EA6875">
              <w:rPr>
                <w:rFonts w:asciiTheme="minorBidi" w:hAnsiTheme="minorBidi" w:hint="cs"/>
                <w:sz w:val="28"/>
                <w:szCs w:val="28"/>
                <w:rtl/>
              </w:rPr>
              <w:t xml:space="preserve"> *</w:t>
            </w:r>
          </w:p>
        </w:tc>
        <w:tc>
          <w:tcPr>
            <w:tcW w:w="3000" w:type="dxa"/>
          </w:tcPr>
          <w:p w:rsidR="000066DD" w:rsidRPr="000066DD" w:rsidRDefault="000066DD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066DD">
              <w:rPr>
                <w:rFonts w:asciiTheme="minorBidi" w:hAnsiTheme="minorBidi" w:hint="cs"/>
                <w:sz w:val="28"/>
                <w:szCs w:val="28"/>
                <w:rtl/>
              </w:rPr>
              <w:t>56 %</w:t>
            </w:r>
          </w:p>
        </w:tc>
        <w:tc>
          <w:tcPr>
            <w:tcW w:w="3000" w:type="dxa"/>
          </w:tcPr>
          <w:p w:rsidR="000066DD" w:rsidRPr="000066DD" w:rsidRDefault="000066DD" w:rsidP="000066D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066DD">
              <w:rPr>
                <w:rFonts w:asciiTheme="minorBidi" w:hAnsiTheme="minorBidi" w:hint="cs"/>
                <w:sz w:val="28"/>
                <w:szCs w:val="28"/>
                <w:rtl/>
              </w:rPr>
              <w:t>68 %</w:t>
            </w:r>
          </w:p>
        </w:tc>
      </w:tr>
      <w:tr w:rsidR="000066DD" w:rsidTr="00B26C58">
        <w:trPr>
          <w:trHeight w:val="345"/>
        </w:trPr>
        <w:tc>
          <w:tcPr>
            <w:tcW w:w="3000" w:type="dxa"/>
          </w:tcPr>
          <w:p w:rsidR="000066DD" w:rsidRPr="00EA6875" w:rsidRDefault="000066DD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EA6875">
              <w:rPr>
                <w:rFonts w:asciiTheme="minorBidi" w:hAnsiTheme="minorBidi" w:hint="cs"/>
                <w:sz w:val="28"/>
                <w:szCs w:val="28"/>
                <w:rtl/>
              </w:rPr>
              <w:t>البلدان</w:t>
            </w:r>
            <w:proofErr w:type="gramEnd"/>
            <w:r w:rsidRPr="00EA6875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النامية</w:t>
            </w:r>
            <w:r w:rsidR="00B93394" w:rsidRPr="00EA6875">
              <w:rPr>
                <w:rFonts w:asciiTheme="minorBidi" w:hAnsiTheme="minorBidi" w:hint="cs"/>
                <w:sz w:val="28"/>
                <w:szCs w:val="28"/>
                <w:rtl/>
              </w:rPr>
              <w:t xml:space="preserve"> *</w:t>
            </w:r>
          </w:p>
        </w:tc>
        <w:tc>
          <w:tcPr>
            <w:tcW w:w="3000" w:type="dxa"/>
          </w:tcPr>
          <w:p w:rsidR="000066DD" w:rsidRPr="000066DD" w:rsidRDefault="000066DD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066DD">
              <w:rPr>
                <w:rFonts w:asciiTheme="minorBidi" w:hAnsiTheme="minorBidi" w:hint="cs"/>
                <w:sz w:val="28"/>
                <w:szCs w:val="28"/>
                <w:rtl/>
              </w:rPr>
              <w:t>44 %</w:t>
            </w:r>
          </w:p>
        </w:tc>
        <w:tc>
          <w:tcPr>
            <w:tcW w:w="3000" w:type="dxa"/>
          </w:tcPr>
          <w:p w:rsidR="000066DD" w:rsidRPr="000066DD" w:rsidRDefault="000066DD" w:rsidP="000066D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066DD">
              <w:rPr>
                <w:rFonts w:asciiTheme="minorBidi" w:hAnsiTheme="minorBidi" w:hint="cs"/>
                <w:sz w:val="28"/>
                <w:szCs w:val="28"/>
                <w:rtl/>
              </w:rPr>
              <w:t>32 %</w:t>
            </w:r>
          </w:p>
        </w:tc>
      </w:tr>
      <w:tr w:rsidR="000066DD" w:rsidTr="00B26C58">
        <w:trPr>
          <w:trHeight w:val="345"/>
        </w:trPr>
        <w:tc>
          <w:tcPr>
            <w:tcW w:w="3000" w:type="dxa"/>
          </w:tcPr>
          <w:p w:rsidR="000066DD" w:rsidRPr="00EA6875" w:rsidRDefault="00850765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EA6875">
              <w:rPr>
                <w:rFonts w:asciiTheme="minorBidi" w:hAnsiTheme="minorBidi" w:hint="cs"/>
                <w:sz w:val="28"/>
                <w:szCs w:val="28"/>
                <w:rtl/>
              </w:rPr>
              <w:t>أفريقيا</w:t>
            </w:r>
            <w:proofErr w:type="gramEnd"/>
            <w:r w:rsidRPr="00EA6875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00" w:type="dxa"/>
          </w:tcPr>
          <w:p w:rsidR="000066DD" w:rsidRPr="000066DD" w:rsidRDefault="00850765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3.3 %</w:t>
            </w:r>
          </w:p>
        </w:tc>
        <w:tc>
          <w:tcPr>
            <w:tcW w:w="3000" w:type="dxa"/>
          </w:tcPr>
          <w:p w:rsidR="000066DD" w:rsidRPr="000066DD" w:rsidRDefault="00385B88" w:rsidP="000066D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1.9 %</w:t>
            </w:r>
          </w:p>
        </w:tc>
      </w:tr>
      <w:tr w:rsidR="00850765" w:rsidTr="00B26C58">
        <w:trPr>
          <w:trHeight w:val="345"/>
        </w:trPr>
        <w:tc>
          <w:tcPr>
            <w:tcW w:w="3000" w:type="dxa"/>
          </w:tcPr>
          <w:p w:rsidR="00850765" w:rsidRPr="00EA6875" w:rsidRDefault="00850765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A6875">
              <w:rPr>
                <w:rFonts w:asciiTheme="minorBidi" w:hAnsiTheme="minorBidi" w:hint="cs"/>
                <w:sz w:val="28"/>
                <w:szCs w:val="28"/>
                <w:rtl/>
              </w:rPr>
              <w:t>أمريكا الجنوبية والوسطى</w:t>
            </w:r>
          </w:p>
        </w:tc>
        <w:tc>
          <w:tcPr>
            <w:tcW w:w="3000" w:type="dxa"/>
          </w:tcPr>
          <w:p w:rsidR="00850765" w:rsidRDefault="00850765" w:rsidP="00B9339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4 %</w:t>
            </w:r>
          </w:p>
        </w:tc>
        <w:tc>
          <w:tcPr>
            <w:tcW w:w="3000" w:type="dxa"/>
          </w:tcPr>
          <w:p w:rsidR="00850765" w:rsidRPr="000066DD" w:rsidRDefault="00385B88" w:rsidP="000066D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3.1 %</w:t>
            </w:r>
          </w:p>
        </w:tc>
      </w:tr>
      <w:tr w:rsidR="00850765" w:rsidTr="00B26C58">
        <w:trPr>
          <w:trHeight w:val="345"/>
        </w:trPr>
        <w:tc>
          <w:tcPr>
            <w:tcW w:w="3000" w:type="dxa"/>
          </w:tcPr>
          <w:p w:rsidR="00850765" w:rsidRPr="00EA6875" w:rsidRDefault="00850765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EA6875">
              <w:rPr>
                <w:rFonts w:asciiTheme="minorBidi" w:hAnsiTheme="minorBidi" w:hint="cs"/>
                <w:sz w:val="28"/>
                <w:szCs w:val="28"/>
                <w:rtl/>
              </w:rPr>
              <w:t>آسيا</w:t>
            </w:r>
            <w:proofErr w:type="gramEnd"/>
          </w:p>
        </w:tc>
        <w:tc>
          <w:tcPr>
            <w:tcW w:w="3000" w:type="dxa"/>
          </w:tcPr>
          <w:p w:rsidR="00850765" w:rsidRDefault="00850765" w:rsidP="00B26C5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31</w:t>
            </w:r>
            <w:r w:rsidR="00B93394">
              <w:rPr>
                <w:rFonts w:asciiTheme="minorBidi" w:hAnsiTheme="minorBidi" w:hint="cs"/>
                <w:sz w:val="28"/>
                <w:szCs w:val="28"/>
                <w:rtl/>
              </w:rPr>
              <w:t>.5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3000" w:type="dxa"/>
          </w:tcPr>
          <w:p w:rsidR="00850765" w:rsidRPr="000066DD" w:rsidRDefault="00385B88" w:rsidP="000066D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26.2 %</w:t>
            </w:r>
          </w:p>
        </w:tc>
      </w:tr>
    </w:tbl>
    <w:p w:rsidR="000066DD" w:rsidRPr="00B93394" w:rsidRDefault="00B93394" w:rsidP="00B9339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*2012                                                </w:t>
      </w:r>
      <w:proofErr w:type="gramStart"/>
      <w:r w:rsidR="000066DD" w:rsidRPr="00B93394">
        <w:rPr>
          <w:rFonts w:hint="cs"/>
          <w:sz w:val="28"/>
          <w:szCs w:val="28"/>
          <w:rtl/>
        </w:rPr>
        <w:t>المصدر :</w:t>
      </w:r>
      <w:proofErr w:type="gramEnd"/>
      <w:r w:rsidR="000066DD" w:rsidRPr="00B9339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إحصائيات المنظمة العالمية للتجارة</w:t>
      </w:r>
      <w:r w:rsidR="000066DD" w:rsidRPr="00B93394">
        <w:rPr>
          <w:rFonts w:hint="cs"/>
          <w:sz w:val="28"/>
          <w:szCs w:val="28"/>
          <w:rtl/>
        </w:rPr>
        <w:t xml:space="preserve"> 201</w:t>
      </w:r>
      <w:r>
        <w:rPr>
          <w:rFonts w:hint="cs"/>
          <w:sz w:val="28"/>
          <w:szCs w:val="28"/>
          <w:rtl/>
        </w:rPr>
        <w:t>4</w:t>
      </w:r>
      <w:r w:rsidR="000066DD" w:rsidRPr="00B93394">
        <w:rPr>
          <w:rFonts w:hint="cs"/>
          <w:sz w:val="28"/>
          <w:szCs w:val="28"/>
          <w:rtl/>
        </w:rPr>
        <w:t xml:space="preserve"> </w:t>
      </w:r>
    </w:p>
    <w:p w:rsidR="00C947F0" w:rsidRDefault="00C947F0" w:rsidP="00C947F0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أدرس الوثائق </w:t>
      </w:r>
      <w:proofErr w:type="gramStart"/>
      <w:r>
        <w:rPr>
          <w:rFonts w:hint="cs"/>
          <w:sz w:val="28"/>
          <w:szCs w:val="28"/>
          <w:rtl/>
        </w:rPr>
        <w:t>مستعينا</w:t>
      </w:r>
      <w:proofErr w:type="gramEnd"/>
      <w:r>
        <w:rPr>
          <w:rFonts w:hint="cs"/>
          <w:sz w:val="28"/>
          <w:szCs w:val="28"/>
          <w:rtl/>
        </w:rPr>
        <w:t xml:space="preserve"> بالأسئلة التالية</w:t>
      </w:r>
    </w:p>
    <w:p w:rsidR="00C947F0" w:rsidRPr="007865D9" w:rsidRDefault="00C947F0" w:rsidP="00821784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</w:rPr>
      </w:pPr>
      <w:r w:rsidRPr="007865D9">
        <w:rPr>
          <w:rFonts w:hint="cs"/>
          <w:sz w:val="28"/>
          <w:szCs w:val="28"/>
          <w:rtl/>
        </w:rPr>
        <w:t xml:space="preserve">أبرز مظاهر تطور الأدفاق </w:t>
      </w:r>
      <w:r>
        <w:rPr>
          <w:rFonts w:hint="cs"/>
          <w:sz w:val="28"/>
          <w:szCs w:val="28"/>
          <w:rtl/>
        </w:rPr>
        <w:t>التجارية</w:t>
      </w:r>
      <w:r w:rsidRPr="007865D9">
        <w:rPr>
          <w:rFonts w:hint="cs"/>
          <w:sz w:val="28"/>
          <w:szCs w:val="28"/>
          <w:rtl/>
        </w:rPr>
        <w:t xml:space="preserve"> العالمية بين 1990 و 201</w:t>
      </w:r>
      <w:r w:rsidR="00821784">
        <w:rPr>
          <w:rFonts w:hint="cs"/>
          <w:sz w:val="28"/>
          <w:szCs w:val="28"/>
          <w:rtl/>
        </w:rPr>
        <w:t>3</w:t>
      </w:r>
    </w:p>
    <w:p w:rsidR="00C947F0" w:rsidRDefault="00C947F0" w:rsidP="00C947F0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</w:rPr>
      </w:pPr>
      <w:r w:rsidRPr="007865D9">
        <w:rPr>
          <w:rFonts w:hint="cs"/>
          <w:sz w:val="28"/>
          <w:szCs w:val="28"/>
          <w:rtl/>
        </w:rPr>
        <w:t xml:space="preserve">بين خصائص التوزّع المجالي لأدفاق </w:t>
      </w:r>
      <w:r>
        <w:rPr>
          <w:rFonts w:hint="cs"/>
          <w:sz w:val="28"/>
          <w:szCs w:val="28"/>
          <w:rtl/>
        </w:rPr>
        <w:t xml:space="preserve">السلع والخدمات </w:t>
      </w:r>
      <w:r w:rsidRPr="007865D9">
        <w:rPr>
          <w:rFonts w:hint="cs"/>
          <w:sz w:val="28"/>
          <w:szCs w:val="28"/>
          <w:rtl/>
        </w:rPr>
        <w:t xml:space="preserve"> بين العالمين النامي والمتقدم وداخل بلدان الجنوب</w:t>
      </w:r>
    </w:p>
    <w:p w:rsidR="00C947F0" w:rsidRDefault="00C947F0" w:rsidP="00C947F0">
      <w:pPr>
        <w:pStyle w:val="Paragraphedeliste"/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</w:p>
    <w:p w:rsidR="00EA6875" w:rsidRPr="00E6712F" w:rsidRDefault="00EA6875" w:rsidP="00EA6875">
      <w:pPr>
        <w:pStyle w:val="Paragraphedeliste"/>
        <w:bidi/>
        <w:spacing w:after="0" w:line="240" w:lineRule="auto"/>
        <w:rPr>
          <w:sz w:val="28"/>
          <w:szCs w:val="28"/>
          <w:rtl/>
        </w:rPr>
      </w:pPr>
    </w:p>
    <w:p w:rsidR="00C947F0" w:rsidRPr="007865D9" w:rsidRDefault="00C947F0" w:rsidP="00C947F0">
      <w:pPr>
        <w:pStyle w:val="Paragraphedeliste"/>
        <w:bidi/>
        <w:spacing w:after="0" w:line="240" w:lineRule="auto"/>
        <w:rPr>
          <w:sz w:val="28"/>
          <w:szCs w:val="28"/>
          <w:rtl/>
        </w:rPr>
      </w:pPr>
    </w:p>
    <w:p w:rsidR="00C947F0" w:rsidRPr="00E6712F" w:rsidRDefault="00C947F0" w:rsidP="00C947F0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عــمـــلا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مــوفــقــا </w:t>
      </w:r>
      <w:r>
        <w:rPr>
          <w:rFonts w:hint="cs"/>
          <w:b/>
          <w:bCs/>
          <w:sz w:val="32"/>
          <w:szCs w:val="32"/>
          <w:lang w:bidi="ar-TN"/>
        </w:rPr>
        <w:t xml:space="preserve"> </w:t>
      </w:r>
      <w:proofErr w:type="gramEnd"/>
    </w:p>
    <w:p w:rsidR="00B26C58" w:rsidRPr="00462BB3" w:rsidRDefault="00D1613C" w:rsidP="00462BB3">
      <w:pPr>
        <w:bidi/>
        <w:rPr>
          <w:rtl/>
        </w:rPr>
      </w:pPr>
      <w:r w:rsidRPr="00D1613C">
        <w:rPr>
          <w:b/>
          <w:bCs/>
          <w:noProof/>
          <w:sz w:val="32"/>
          <w:szCs w:val="32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left:0;text-align:left;margin-left:-3.55pt;margin-top:8.9pt;width:30pt;height:35.25pt;z-index:251664384"/>
        </w:pict>
      </w:r>
    </w:p>
    <w:p w:rsidR="00B26C58" w:rsidRDefault="00B26C58" w:rsidP="00B26C58">
      <w:pPr>
        <w:bidi/>
        <w:rPr>
          <w:rFonts w:asciiTheme="minorBidi" w:hAnsiTheme="minorBidi"/>
          <w:b/>
          <w:bCs/>
          <w:sz w:val="28"/>
          <w:szCs w:val="28"/>
          <w:rtl/>
        </w:rPr>
      </w:pPr>
    </w:p>
    <w:p w:rsidR="00B26C58" w:rsidRDefault="00B26C58" w:rsidP="000066DD">
      <w:pPr>
        <w:bidi/>
        <w:jc w:val="both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A675BC" w:rsidRDefault="00A675BC" w:rsidP="00A675BC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المعهد الثانوي بوعرقوب        إصلاح فرض مراقبة عدد 1  التاريخ : مقال                      جمال عبودي</w:t>
      </w:r>
    </w:p>
    <w:p w:rsidR="00A675BC" w:rsidRDefault="00A675BC" w:rsidP="00A675BC">
      <w:pPr>
        <w:bidi/>
        <w:rPr>
          <w:rFonts w:hint="cs"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D75AC6">
        <w:rPr>
          <w:rFonts w:hint="cs"/>
          <w:sz w:val="28"/>
          <w:szCs w:val="28"/>
          <w:rtl/>
        </w:rPr>
        <w:t>تمهيد عام حول</w:t>
      </w:r>
      <w:r>
        <w:rPr>
          <w:rFonts w:hint="cs"/>
          <w:sz w:val="28"/>
          <w:szCs w:val="28"/>
          <w:rtl/>
        </w:rPr>
        <w:t xml:space="preserve"> الحرب العالمية الأولى</w:t>
      </w:r>
      <w:r w:rsidRPr="00D75AC6">
        <w:rPr>
          <w:rFonts w:hint="cs"/>
          <w:sz w:val="28"/>
          <w:szCs w:val="28"/>
          <w:rtl/>
        </w:rPr>
        <w:t xml:space="preserve"> </w:t>
      </w:r>
      <w:r w:rsidRPr="00D75AC6">
        <w:rPr>
          <w:sz w:val="28"/>
          <w:szCs w:val="28"/>
          <w:rtl/>
        </w:rPr>
        <w:t>–</w:t>
      </w:r>
      <w:r w:rsidRPr="00D75AC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إدراج </w:t>
      </w:r>
      <w:r w:rsidRPr="00D75AC6">
        <w:rPr>
          <w:rFonts w:hint="cs"/>
          <w:sz w:val="28"/>
          <w:szCs w:val="28"/>
          <w:rtl/>
        </w:rPr>
        <w:t xml:space="preserve"> نص الموضوع </w:t>
      </w:r>
      <w:r>
        <w:rPr>
          <w:rFonts w:hint="cs"/>
          <w:sz w:val="28"/>
          <w:szCs w:val="28"/>
          <w:rtl/>
        </w:rPr>
        <w:t xml:space="preserve">ثم </w:t>
      </w:r>
      <w:r w:rsidRPr="00D75AC6">
        <w:rPr>
          <w:rFonts w:hint="cs"/>
          <w:sz w:val="28"/>
          <w:szCs w:val="28"/>
          <w:rtl/>
        </w:rPr>
        <w:t>طرح الإشكالية</w:t>
      </w:r>
    </w:p>
    <w:p w:rsidR="00A675BC" w:rsidRDefault="00A675BC" w:rsidP="00A675BC">
      <w:pPr>
        <w:pStyle w:val="Paragraphedeliste"/>
        <w:numPr>
          <w:ilvl w:val="0"/>
          <w:numId w:val="3"/>
        </w:numPr>
        <w:bidi/>
        <w:ind w:left="426" w:hanging="66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ألمانيا سبب في اندلاع الحرب العالمية الأولى</w:t>
      </w:r>
      <w:r w:rsidR="006D4BE8">
        <w:rPr>
          <w:rFonts w:hint="cs"/>
          <w:b/>
          <w:bCs/>
          <w:sz w:val="28"/>
          <w:szCs w:val="28"/>
          <w:rtl/>
        </w:rPr>
        <w:t xml:space="preserve">    3.5 </w:t>
      </w:r>
      <w:proofErr w:type="gramStart"/>
      <w:r w:rsidR="006D4BE8">
        <w:rPr>
          <w:rFonts w:hint="cs"/>
          <w:b/>
          <w:bCs/>
          <w:sz w:val="28"/>
          <w:szCs w:val="28"/>
          <w:rtl/>
        </w:rPr>
        <w:t>نقطة</w:t>
      </w:r>
      <w:proofErr w:type="gramEnd"/>
      <w:r w:rsidR="006D4BE8">
        <w:rPr>
          <w:rFonts w:hint="cs"/>
          <w:b/>
          <w:bCs/>
          <w:sz w:val="28"/>
          <w:szCs w:val="28"/>
          <w:rtl/>
        </w:rPr>
        <w:t xml:space="preserve"> </w:t>
      </w:r>
    </w:p>
    <w:p w:rsidR="00A675BC" w:rsidRDefault="00A675BC" w:rsidP="00A675BC">
      <w:pPr>
        <w:pStyle w:val="Paragraphedeliste"/>
        <w:numPr>
          <w:ilvl w:val="0"/>
          <w:numId w:val="4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اعتماد ألمانيا سياسة استعمارية :</w:t>
      </w:r>
    </w:p>
    <w:p w:rsidR="00A675BC" w:rsidRPr="005258C3" w:rsidRDefault="00A675BC" w:rsidP="00A675BC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 w:rsidRPr="005258C3">
        <w:rPr>
          <w:rFonts w:hint="cs"/>
          <w:sz w:val="28"/>
          <w:szCs w:val="28"/>
          <w:rtl/>
        </w:rPr>
        <w:t>مطالبتها القوى الاستعمارية التقليدية بإعادة تقسيم المستعمرات</w:t>
      </w:r>
    </w:p>
    <w:p w:rsidR="00A675BC" w:rsidRPr="005258C3" w:rsidRDefault="005258C3" w:rsidP="00A675BC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 w:rsidRPr="005258C3">
        <w:rPr>
          <w:rFonts w:hint="cs"/>
          <w:sz w:val="28"/>
          <w:szCs w:val="28"/>
          <w:rtl/>
        </w:rPr>
        <w:t xml:space="preserve">اندلاع عدة أزمات ساهمت في توتر العلاقات الدولية مثل أزمتي طنجة وأغادير </w:t>
      </w:r>
    </w:p>
    <w:p w:rsidR="005258C3" w:rsidRDefault="005258C3" w:rsidP="005258C3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 w:rsidRPr="005258C3">
        <w:rPr>
          <w:rFonts w:hint="cs"/>
          <w:sz w:val="28"/>
          <w:szCs w:val="28"/>
          <w:rtl/>
        </w:rPr>
        <w:t>امتداد النفوذ الألماني إلى مجال الدولة العثمانية والصين أثار مخاوف المملكة المتحدة</w:t>
      </w:r>
    </w:p>
    <w:p w:rsidR="005258C3" w:rsidRPr="00393C54" w:rsidRDefault="005258C3" w:rsidP="005258C3">
      <w:pPr>
        <w:pStyle w:val="Paragraphedeliste"/>
        <w:numPr>
          <w:ilvl w:val="0"/>
          <w:numId w:val="4"/>
        </w:numPr>
        <w:bidi/>
        <w:rPr>
          <w:rFonts w:hint="cs"/>
          <w:b/>
          <w:bCs/>
          <w:sz w:val="28"/>
          <w:szCs w:val="28"/>
        </w:rPr>
      </w:pPr>
      <w:r w:rsidRPr="00393C54">
        <w:rPr>
          <w:rFonts w:hint="cs"/>
          <w:b/>
          <w:bCs/>
          <w:sz w:val="28"/>
          <w:szCs w:val="28"/>
          <w:rtl/>
        </w:rPr>
        <w:t>اعتماد ألمانيا لسياسة الأحلاف والتسلّح :</w:t>
      </w:r>
    </w:p>
    <w:p w:rsidR="005258C3" w:rsidRDefault="005258C3" w:rsidP="005258C3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عقد الحلف الثلاثي مع النمسا المجر وإيطاليا تحسّبا لأي حرب محتملة</w:t>
      </w:r>
    </w:p>
    <w:p w:rsidR="005258C3" w:rsidRDefault="005258C3" w:rsidP="005258C3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زيادة ألمانيا لنفقاتها العسكرية والرفع من عدد الجيوش وسنوات الخدمة العسكرية</w:t>
      </w:r>
    </w:p>
    <w:p w:rsidR="005258C3" w:rsidRDefault="005258C3" w:rsidP="005258C3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التنافس العسكري البحري مع المملكة المتحدة والعسكري البري مع فرنسا</w:t>
      </w:r>
    </w:p>
    <w:p w:rsidR="005258C3" w:rsidRDefault="005258C3" w:rsidP="005258C3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دعم ألمانيا للنمسا المجر في صراعها ضدّ صربيا</w:t>
      </w:r>
    </w:p>
    <w:p w:rsidR="005258C3" w:rsidRPr="005258C3" w:rsidRDefault="005258C3" w:rsidP="005258C3">
      <w:pPr>
        <w:pStyle w:val="Paragraphedeliste"/>
        <w:bidi/>
        <w:ind w:left="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سياسة خارجية وعسكرية ألمانية ساهمت بشكل كبير في اندلاع الحرب العالمية الأولى لذلك </w:t>
      </w:r>
      <w:proofErr w:type="gramStart"/>
      <w:r>
        <w:rPr>
          <w:rFonts w:hint="cs"/>
          <w:sz w:val="28"/>
          <w:szCs w:val="28"/>
          <w:rtl/>
        </w:rPr>
        <w:t>كانت</w:t>
      </w:r>
      <w:proofErr w:type="gramEnd"/>
      <w:r>
        <w:rPr>
          <w:rFonts w:hint="cs"/>
          <w:sz w:val="28"/>
          <w:szCs w:val="28"/>
          <w:rtl/>
        </w:rPr>
        <w:t xml:space="preserve"> نتائجها جسيمة </w:t>
      </w:r>
    </w:p>
    <w:p w:rsidR="00A675BC" w:rsidRDefault="00A675BC" w:rsidP="00A675BC">
      <w:pPr>
        <w:pStyle w:val="Paragraphedeliste"/>
        <w:numPr>
          <w:ilvl w:val="0"/>
          <w:numId w:val="3"/>
        </w:numPr>
        <w:bidi/>
        <w:ind w:left="426" w:hanging="66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ألمانيا تتحمل انعكاسات الحرب العالمية الأولى</w:t>
      </w:r>
      <w:r w:rsidR="006D4BE8">
        <w:rPr>
          <w:rFonts w:hint="cs"/>
          <w:b/>
          <w:bCs/>
          <w:sz w:val="28"/>
          <w:szCs w:val="28"/>
          <w:rtl/>
        </w:rPr>
        <w:t xml:space="preserve">      3.5 </w:t>
      </w:r>
      <w:proofErr w:type="gramStart"/>
      <w:r w:rsidR="006D4BE8">
        <w:rPr>
          <w:rFonts w:hint="cs"/>
          <w:b/>
          <w:bCs/>
          <w:sz w:val="28"/>
          <w:szCs w:val="28"/>
          <w:rtl/>
        </w:rPr>
        <w:t>نقطة</w:t>
      </w:r>
      <w:proofErr w:type="gramEnd"/>
    </w:p>
    <w:p w:rsidR="005258C3" w:rsidRDefault="005258C3" w:rsidP="005258C3">
      <w:pPr>
        <w:pStyle w:val="Paragraphedeliste"/>
        <w:numPr>
          <w:ilvl w:val="0"/>
          <w:numId w:val="6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الانعكاسات البشرية والاقتصادية للحرب على ألمانيا</w:t>
      </w:r>
    </w:p>
    <w:p w:rsidR="005258C3" w:rsidRPr="00393C54" w:rsidRDefault="00393C54" w:rsidP="005258C3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كانت من أكبر المتضررين قرابة 2مليون قتيل وملايين الجرحى واختلال في البنية الديمغرافية</w:t>
      </w:r>
    </w:p>
    <w:p w:rsidR="00393C54" w:rsidRPr="00393C54" w:rsidRDefault="00393C54" w:rsidP="00393C54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 w:rsidRPr="00393C54">
        <w:rPr>
          <w:rFonts w:hint="cs"/>
          <w:sz w:val="28"/>
          <w:szCs w:val="28"/>
          <w:rtl/>
        </w:rPr>
        <w:t>تدمير البنية التحتية وانهيار للقدرات الإنتاجية</w:t>
      </w:r>
    </w:p>
    <w:p w:rsidR="00393C54" w:rsidRPr="00393C54" w:rsidRDefault="00393C54" w:rsidP="00393C54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 w:rsidRPr="00393C54">
        <w:rPr>
          <w:rFonts w:hint="cs"/>
          <w:sz w:val="28"/>
          <w:szCs w:val="28"/>
          <w:rtl/>
        </w:rPr>
        <w:t>فقدانها لأسواقها في الخارج</w:t>
      </w:r>
    </w:p>
    <w:p w:rsidR="00393C54" w:rsidRDefault="00393C54" w:rsidP="00393C54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 w:rsidRPr="00393C54">
        <w:rPr>
          <w:rFonts w:hint="cs"/>
          <w:sz w:val="28"/>
          <w:szCs w:val="28"/>
          <w:rtl/>
        </w:rPr>
        <w:t>تضخم ديونها وانهيار عملتها</w:t>
      </w:r>
    </w:p>
    <w:p w:rsidR="00393C54" w:rsidRPr="00393C54" w:rsidRDefault="00393C54" w:rsidP="00393C54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الانعكاسات السياسية والجغرا سياسية</w:t>
      </w:r>
    </w:p>
    <w:p w:rsidR="00393C54" w:rsidRDefault="00393C54" w:rsidP="00393C54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هزيمة ألمانيا وانهيار للإمبراطورية الألمانية</w:t>
      </w:r>
    </w:p>
    <w:p w:rsidR="00393C54" w:rsidRDefault="00393C54" w:rsidP="00393C54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تحميل ألمانيا مسؤولية الحرب وفرض معاهدة فرساي عليها والتي تضمنت عقوبات ترابية عسكرية واقتصادية</w:t>
      </w:r>
    </w:p>
    <w:p w:rsidR="00393C54" w:rsidRDefault="00393C54" w:rsidP="00393C54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تقلّص المجال الألماني لصالح الدول الجديدة كبولونيا وتشيكوسلوفاكيا واسترجاع فرنسا لمقاطعة الألزاس واللورين </w:t>
      </w:r>
    </w:p>
    <w:p w:rsidR="00393C54" w:rsidRDefault="00393C54" w:rsidP="00393C54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تشتيت للشعب الألماني حيث </w:t>
      </w:r>
      <w:proofErr w:type="gramStart"/>
      <w:r>
        <w:rPr>
          <w:rFonts w:hint="cs"/>
          <w:sz w:val="28"/>
          <w:szCs w:val="28"/>
          <w:rtl/>
        </w:rPr>
        <w:t>أصبح</w:t>
      </w:r>
      <w:proofErr w:type="gramEnd"/>
      <w:r>
        <w:rPr>
          <w:rFonts w:hint="cs"/>
          <w:sz w:val="28"/>
          <w:szCs w:val="28"/>
          <w:rtl/>
        </w:rPr>
        <w:t xml:space="preserve"> سبع سكانها تحت سلطة دول مجاورة</w:t>
      </w:r>
    </w:p>
    <w:p w:rsidR="00393C54" w:rsidRDefault="00393C54" w:rsidP="00393C54">
      <w:pPr>
        <w:pStyle w:val="Paragraphedeliste"/>
        <w:numPr>
          <w:ilvl w:val="0"/>
          <w:numId w:val="5"/>
        </w:numPr>
        <w:bidi/>
        <w:ind w:left="426" w:hanging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فقدانها لمستعمراتها </w:t>
      </w:r>
    </w:p>
    <w:p w:rsidR="00393C54" w:rsidRDefault="00393C54" w:rsidP="00393C54">
      <w:pPr>
        <w:pStyle w:val="Paragraphedeliste"/>
        <w:bidi/>
        <w:ind w:left="426"/>
        <w:rPr>
          <w:rFonts w:hint="cs"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الخاتمة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: </w:t>
      </w:r>
      <w:r w:rsidRPr="00393C54">
        <w:rPr>
          <w:rFonts w:hint="cs"/>
          <w:sz w:val="28"/>
          <w:szCs w:val="28"/>
          <w:rtl/>
        </w:rPr>
        <w:t>استنتاج عام وفتح الآفاق</w:t>
      </w:r>
      <w:r>
        <w:rPr>
          <w:rFonts w:hint="cs"/>
          <w:sz w:val="28"/>
          <w:szCs w:val="28"/>
          <w:rtl/>
        </w:rPr>
        <w:t xml:space="preserve"> </w:t>
      </w:r>
    </w:p>
    <w:p w:rsidR="00393C54" w:rsidRDefault="00393C54" w:rsidP="00393C54">
      <w:pPr>
        <w:pStyle w:val="Paragraphedeliste"/>
        <w:bidi/>
        <w:ind w:left="426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393C54" w:rsidRDefault="00393C54" w:rsidP="00393C54">
      <w:pPr>
        <w:pStyle w:val="Paragraphedeliste"/>
        <w:bidi/>
        <w:ind w:left="42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</w:t>
      </w:r>
      <w:proofErr w:type="gramStart"/>
      <w:r>
        <w:rPr>
          <w:rFonts w:hint="cs"/>
          <w:sz w:val="28"/>
          <w:szCs w:val="28"/>
          <w:rtl/>
        </w:rPr>
        <w:t>المنهجية :</w:t>
      </w:r>
      <w:proofErr w:type="gramEnd"/>
      <w:r>
        <w:rPr>
          <w:rFonts w:hint="cs"/>
          <w:sz w:val="28"/>
          <w:szCs w:val="28"/>
          <w:rtl/>
        </w:rPr>
        <w:t>نقطتان    اللغة : نقطة واحدة</w:t>
      </w:r>
    </w:p>
    <w:p w:rsidR="00393C54" w:rsidRPr="00393C54" w:rsidRDefault="00393C54" w:rsidP="00393C54">
      <w:pPr>
        <w:bidi/>
        <w:rPr>
          <w:rFonts w:hint="cs"/>
          <w:sz w:val="28"/>
          <w:szCs w:val="28"/>
          <w:rtl/>
        </w:rPr>
      </w:pPr>
    </w:p>
    <w:p w:rsidR="00393C54" w:rsidRPr="00393C54" w:rsidRDefault="00393C54" w:rsidP="00393C54">
      <w:pPr>
        <w:pStyle w:val="Paragraphedeliste"/>
        <w:bidi/>
        <w:ind w:left="426" w:hanging="142"/>
        <w:rPr>
          <w:rFonts w:hint="cs"/>
          <w:sz w:val="28"/>
          <w:szCs w:val="28"/>
        </w:rPr>
      </w:pPr>
    </w:p>
    <w:p w:rsidR="00393C54" w:rsidRPr="00393C54" w:rsidRDefault="00393C54" w:rsidP="00393C54">
      <w:pPr>
        <w:pStyle w:val="Paragraphedeliste"/>
        <w:bidi/>
        <w:ind w:left="786"/>
        <w:rPr>
          <w:sz w:val="28"/>
          <w:szCs w:val="28"/>
          <w:rtl/>
        </w:rPr>
      </w:pPr>
    </w:p>
    <w:p w:rsidR="004C4799" w:rsidRDefault="004C4799" w:rsidP="004C4799">
      <w:pPr>
        <w:bidi/>
        <w:jc w:val="both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6D4BE8" w:rsidRDefault="006D4BE8" w:rsidP="006D4BE8">
      <w:pPr>
        <w:bidi/>
        <w:jc w:val="both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6D4BE8" w:rsidRDefault="006D4BE8" w:rsidP="006D4BE8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المعهد الثانوي بوعرقوب        إصلاح فرض مراقبة عدد 1  الجغرافيا دراسة وثائق             جمال عبودي</w:t>
      </w:r>
    </w:p>
    <w:p w:rsidR="006D4BE8" w:rsidRDefault="006D4BE8" w:rsidP="006D4BE8">
      <w:pPr>
        <w:bidi/>
        <w:spacing w:after="0" w:line="240" w:lineRule="auto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6D4BE8">
        <w:rPr>
          <w:rFonts w:hint="cs"/>
          <w:sz w:val="28"/>
          <w:szCs w:val="28"/>
          <w:rtl/>
          <w:lang w:bidi="ar-TN"/>
        </w:rPr>
        <w:t>تحديد نوعية الوثائق موضوعها مصادرها وطرح الإشكالية</w:t>
      </w:r>
    </w:p>
    <w:p w:rsidR="002314D8" w:rsidRDefault="002314D8" w:rsidP="002314D8">
      <w:pPr>
        <w:bidi/>
        <w:spacing w:after="0" w:line="240" w:lineRule="auto"/>
        <w:rPr>
          <w:rFonts w:hint="cs"/>
          <w:sz w:val="28"/>
          <w:szCs w:val="28"/>
          <w:rtl/>
          <w:lang w:bidi="ar-TN"/>
        </w:rPr>
      </w:pPr>
    </w:p>
    <w:p w:rsidR="006D4BE8" w:rsidRDefault="006D4BE8" w:rsidP="006D4BE8">
      <w:pPr>
        <w:bidi/>
        <w:spacing w:after="0" w:line="240" w:lineRule="auto"/>
        <w:rPr>
          <w:rFonts w:hint="cs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/>
          <w:b/>
          <w:bCs/>
          <w:sz w:val="28"/>
          <w:szCs w:val="28"/>
          <w:lang w:bidi="ar-TN"/>
        </w:rPr>
        <w:t>I</w:t>
      </w:r>
      <w:r>
        <w:rPr>
          <w:rFonts w:asciiTheme="minorBidi" w:hAnsiTheme="minorBidi" w:hint="cs"/>
          <w:b/>
          <w:bCs/>
          <w:sz w:val="28"/>
          <w:szCs w:val="28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6D4BE8">
        <w:rPr>
          <w:rFonts w:hint="cs"/>
          <w:b/>
          <w:bCs/>
          <w:sz w:val="28"/>
          <w:szCs w:val="28"/>
          <w:rtl/>
        </w:rPr>
        <w:t>مظاهر تطور الأدفاق التجارية العالمية بين 1990 و 2013</w:t>
      </w:r>
      <w:r w:rsidR="00626E10">
        <w:rPr>
          <w:rFonts w:hint="cs"/>
          <w:b/>
          <w:bCs/>
          <w:sz w:val="28"/>
          <w:szCs w:val="28"/>
          <w:rtl/>
        </w:rPr>
        <w:t xml:space="preserve">    3 نقاط </w:t>
      </w:r>
    </w:p>
    <w:p w:rsidR="006D4BE8" w:rsidRDefault="006D4BE8" w:rsidP="006D4BE8">
      <w:pPr>
        <w:pStyle w:val="Paragraphedeliste"/>
        <w:numPr>
          <w:ilvl w:val="0"/>
          <w:numId w:val="5"/>
        </w:numPr>
        <w:bidi/>
        <w:spacing w:after="0" w:line="240" w:lineRule="auto"/>
        <w:ind w:left="284" w:hanging="142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6D4BE8">
        <w:rPr>
          <w:rFonts w:asciiTheme="minorBidi" w:hAnsiTheme="minorBidi" w:hint="cs"/>
          <w:sz w:val="28"/>
          <w:szCs w:val="28"/>
          <w:rtl/>
        </w:rPr>
        <w:t>شهدت الأدفاق التجارية خلال العقدين الأخيرين نموّا ملحوظا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6D4BE8" w:rsidRDefault="006D4BE8" w:rsidP="006D4BE8">
      <w:pPr>
        <w:pStyle w:val="Paragraphedeliste"/>
        <w:numPr>
          <w:ilvl w:val="0"/>
          <w:numId w:val="5"/>
        </w:numPr>
        <w:bidi/>
        <w:spacing w:after="0" w:line="240" w:lineRule="auto"/>
        <w:ind w:left="284" w:hanging="142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حققت صادرات السلع ارتفاعا كبيرا حيث تضاعفت 6 مرات لترتفع قيمتها من قرابة 3500 مليار دولار إلى أكثر من 18 ألف مليار دولار</w:t>
      </w:r>
    </w:p>
    <w:p w:rsidR="006D4BE8" w:rsidRDefault="006D4BE8" w:rsidP="006D4BE8">
      <w:pPr>
        <w:pStyle w:val="Paragraphedeliste"/>
        <w:numPr>
          <w:ilvl w:val="0"/>
          <w:numId w:val="5"/>
        </w:numPr>
        <w:bidi/>
        <w:spacing w:after="0" w:line="240" w:lineRule="auto"/>
        <w:ind w:left="284" w:hanging="142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بنفس النسق تزايدت أدفاق الخدمات حيث </w:t>
      </w:r>
      <w:r w:rsidR="00784D5B">
        <w:rPr>
          <w:rFonts w:asciiTheme="minorBidi" w:hAnsiTheme="minorBidi" w:hint="cs"/>
          <w:sz w:val="28"/>
          <w:szCs w:val="28"/>
          <w:rtl/>
        </w:rPr>
        <w:t>تضاعفت أكثر من خمس مرات محققة زيادة بقرابة  4 ألف مليار دولار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784D5B" w:rsidRDefault="00784D5B" w:rsidP="00784D5B">
      <w:pPr>
        <w:pStyle w:val="Paragraphedeliste"/>
        <w:numPr>
          <w:ilvl w:val="0"/>
          <w:numId w:val="5"/>
        </w:numPr>
        <w:bidi/>
        <w:spacing w:after="0" w:line="240" w:lineRule="auto"/>
        <w:ind w:left="284" w:hanging="142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نتيجة لذلك شهد إجمال الأدفاق التجارية نموّا سريعا حيث ارتفعت قيمتها أكثر من خمس مرّات لتتجاوز عتبة 22 مليار دولار</w:t>
      </w:r>
    </w:p>
    <w:p w:rsidR="00784D5B" w:rsidRDefault="00784D5B" w:rsidP="00784D5B">
      <w:pPr>
        <w:pStyle w:val="Paragraphedeliste"/>
        <w:bidi/>
        <w:spacing w:after="0" w:line="240" w:lineRule="auto"/>
        <w:ind w:left="284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لكن هذا النمو الذي شمل العالمين النامي والمتقدم ساهم في عدم التكافؤ بين الشمال والجنوب وداخل بلدان الجنوب . فماهي مظاهر ذلك؟</w:t>
      </w:r>
    </w:p>
    <w:p w:rsidR="002314D8" w:rsidRDefault="002314D8" w:rsidP="002314D8">
      <w:pPr>
        <w:pStyle w:val="Paragraphedeliste"/>
        <w:bidi/>
        <w:spacing w:after="0" w:line="240" w:lineRule="auto"/>
        <w:ind w:left="284"/>
        <w:rPr>
          <w:rFonts w:asciiTheme="minorBidi" w:hAnsiTheme="minorBidi" w:hint="cs"/>
          <w:sz w:val="28"/>
          <w:szCs w:val="28"/>
          <w:rtl/>
        </w:rPr>
      </w:pPr>
    </w:p>
    <w:p w:rsidR="00784D5B" w:rsidRPr="00784D5B" w:rsidRDefault="00784D5B" w:rsidP="00784D5B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rtl/>
          <w:lang w:bidi="ar-TN"/>
        </w:rPr>
      </w:pPr>
      <w:r w:rsidRPr="00784D5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خصائص التوزّع المجالي لأدفاق السلع والخدمات بين الشمال والجنوب وداخل بلدان الجنوب</w:t>
      </w:r>
      <w:r w:rsidR="00626E10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3 نقاط</w:t>
      </w:r>
    </w:p>
    <w:p w:rsidR="00784D5B" w:rsidRPr="00626E10" w:rsidRDefault="001A37B3" w:rsidP="00784D5B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</w:rPr>
      </w:pPr>
      <w:r w:rsidRPr="00626E10">
        <w:rPr>
          <w:rFonts w:asciiTheme="minorBidi" w:hAnsiTheme="minorBidi" w:hint="cs"/>
          <w:b/>
          <w:bCs/>
          <w:sz w:val="28"/>
          <w:szCs w:val="28"/>
          <w:rtl/>
        </w:rPr>
        <w:t>خصائص التوزّع المجالي بين الشمال والجنوب</w:t>
      </w:r>
    </w:p>
    <w:p w:rsidR="001A37B3" w:rsidRDefault="001A37B3" w:rsidP="001A37B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هيمنة الشمال على أدفاق السلع والخدمات: يحتكر الشمال أكثر من نصف صادرات السلع أكثر من  ثلثي صادرات الخدمات</w:t>
      </w:r>
    </w:p>
    <w:p w:rsidR="001A37B3" w:rsidRDefault="001A37B3" w:rsidP="001A37B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مساهمة ضعيفة للجنوب: لا يساهم إلاّ بخمسي صادرات السلع وثلث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صادرات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الخدمات</w:t>
      </w:r>
    </w:p>
    <w:p w:rsidR="001A37B3" w:rsidRPr="001A37B3" w:rsidRDefault="001A37B3" w:rsidP="001A37B3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626E10">
        <w:rPr>
          <w:rFonts w:asciiTheme="minorBidi" w:hAnsiTheme="minorBidi" w:hint="cs"/>
          <w:b/>
          <w:bCs/>
          <w:sz w:val="28"/>
          <w:szCs w:val="28"/>
          <w:rtl/>
        </w:rPr>
        <w:t>خصائص التوزع داخل بلدان الجنوب</w:t>
      </w:r>
      <w:r w:rsidRPr="001A37B3">
        <w:rPr>
          <w:rFonts w:asciiTheme="minorBidi" w:hAnsiTheme="minorBidi" w:hint="cs"/>
          <w:sz w:val="28"/>
          <w:szCs w:val="28"/>
          <w:rtl/>
        </w:rPr>
        <w:t>:  يبدو التباين كبير بين مناطق الجنوب</w:t>
      </w:r>
    </w:p>
    <w:p w:rsidR="001A37B3" w:rsidRDefault="001A37B3" w:rsidP="001A37B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حصّة هامة لآسيا من الأدفاق التجارية فهي تسيطر على ثلث صادرات السلع وربع صادرات الخدمات</w:t>
      </w:r>
    </w:p>
    <w:p w:rsidR="001A37B3" w:rsidRDefault="001A37B3" w:rsidP="001A37B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inorBidi" w:hAnsiTheme="minorBidi" w:hint="cs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مساهمة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ضعيفة جدا لأفريقيا فهي لا توفر إلاّ 3 %من صادرات السلع وقرابة 2% من صادرات الخدمات</w:t>
      </w:r>
    </w:p>
    <w:p w:rsidR="001A37B3" w:rsidRDefault="001A37B3" w:rsidP="001A37B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مساهمة ضعيفة</w:t>
      </w:r>
      <w:r w:rsidR="002314D8">
        <w:rPr>
          <w:rFonts w:asciiTheme="minorBidi" w:hAnsiTheme="minorBidi" w:hint="cs"/>
          <w:sz w:val="28"/>
          <w:szCs w:val="28"/>
          <w:rtl/>
        </w:rPr>
        <w:t xml:space="preserve"> ومتواضعة </w:t>
      </w:r>
      <w:r>
        <w:rPr>
          <w:rFonts w:asciiTheme="minorBidi" w:hAnsiTheme="minorBidi" w:hint="cs"/>
          <w:sz w:val="28"/>
          <w:szCs w:val="28"/>
          <w:rtl/>
        </w:rPr>
        <w:t xml:space="preserve"> لأمريكا الوسطى والجنوبية</w:t>
      </w:r>
    </w:p>
    <w:p w:rsidR="002314D8" w:rsidRDefault="002314D8" w:rsidP="002314D8">
      <w:pPr>
        <w:pStyle w:val="Paragraphedeliste"/>
        <w:bidi/>
        <w:spacing w:after="0" w:line="240" w:lineRule="auto"/>
        <w:ind w:left="1080"/>
        <w:rPr>
          <w:rFonts w:asciiTheme="minorBidi" w:hAnsiTheme="minorBidi" w:hint="cs"/>
          <w:sz w:val="28"/>
          <w:szCs w:val="28"/>
          <w:rtl/>
        </w:rPr>
      </w:pPr>
    </w:p>
    <w:p w:rsidR="002314D8" w:rsidRDefault="002314D8" w:rsidP="002314D8">
      <w:pPr>
        <w:pStyle w:val="Paragraphedeliste"/>
        <w:bidi/>
        <w:spacing w:after="0" w:line="240" w:lineRule="auto"/>
        <w:ind w:left="1080"/>
        <w:rPr>
          <w:rFonts w:asciiTheme="minorBidi" w:hAnsiTheme="minorBidi" w:hint="cs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>الخاتمة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تقييم الوثائق </w:t>
      </w:r>
    </w:p>
    <w:p w:rsidR="002314D8" w:rsidRPr="002314D8" w:rsidRDefault="00626E10" w:rsidP="002314D8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inorBidi" w:hAnsiTheme="minorBidi" w:hint="cs"/>
          <w:sz w:val="28"/>
          <w:szCs w:val="28"/>
        </w:rPr>
      </w:pPr>
      <w:r w:rsidRPr="002314D8">
        <w:rPr>
          <w:rFonts w:asciiTheme="minorBidi" w:hAnsiTheme="minorBidi" w:hint="cs"/>
          <w:sz w:val="28"/>
          <w:szCs w:val="28"/>
          <w:rtl/>
        </w:rPr>
        <w:t>إبراز</w:t>
      </w:r>
      <w:r w:rsidR="002314D8" w:rsidRPr="002314D8">
        <w:rPr>
          <w:rFonts w:asciiTheme="minorBidi" w:hAnsiTheme="minorBidi" w:hint="cs"/>
          <w:sz w:val="28"/>
          <w:szCs w:val="28"/>
          <w:rtl/>
        </w:rPr>
        <w:t xml:space="preserve"> أهميتها ومحدوديتها</w:t>
      </w:r>
    </w:p>
    <w:p w:rsidR="002314D8" w:rsidRDefault="002314D8" w:rsidP="002314D8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inorBidi" w:hAnsiTheme="minorBidi" w:hint="cs"/>
          <w:sz w:val="28"/>
          <w:szCs w:val="28"/>
        </w:rPr>
      </w:pPr>
      <w:r w:rsidRPr="002314D8">
        <w:rPr>
          <w:rFonts w:asciiTheme="minorBidi" w:hAnsiTheme="minorBidi" w:hint="cs"/>
          <w:sz w:val="28"/>
          <w:szCs w:val="28"/>
          <w:rtl/>
        </w:rPr>
        <w:t>فتح الآفاق على موضوع جديد</w:t>
      </w:r>
    </w:p>
    <w:p w:rsidR="002314D8" w:rsidRDefault="002314D8" w:rsidP="002314D8">
      <w:pPr>
        <w:pStyle w:val="Paragraphedeliste"/>
        <w:bidi/>
        <w:spacing w:after="0" w:line="240" w:lineRule="auto"/>
        <w:ind w:left="1506"/>
        <w:rPr>
          <w:rFonts w:asciiTheme="minorBidi" w:hAnsiTheme="minorBidi" w:hint="cs"/>
          <w:sz w:val="28"/>
          <w:szCs w:val="28"/>
          <w:rtl/>
        </w:rPr>
      </w:pPr>
    </w:p>
    <w:p w:rsidR="002314D8" w:rsidRDefault="002314D8" w:rsidP="002314D8">
      <w:pPr>
        <w:pStyle w:val="Paragraphedeliste"/>
        <w:bidi/>
        <w:spacing w:after="0" w:line="240" w:lineRule="auto"/>
        <w:ind w:left="1506"/>
        <w:rPr>
          <w:rFonts w:asciiTheme="minorBidi" w:hAnsiTheme="minorBidi" w:hint="cs"/>
          <w:sz w:val="28"/>
          <w:szCs w:val="28"/>
          <w:rtl/>
        </w:rPr>
      </w:pPr>
    </w:p>
    <w:p w:rsidR="002314D8" w:rsidRPr="002314D8" w:rsidRDefault="002314D8" w:rsidP="002314D8">
      <w:pPr>
        <w:pStyle w:val="Paragraphedeliste"/>
        <w:bidi/>
        <w:spacing w:after="0" w:line="240" w:lineRule="auto"/>
        <w:ind w:left="1506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المنهجية 3 نقاط  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اللغة 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نقطة واحدة </w:t>
      </w:r>
    </w:p>
    <w:sectPr w:rsidR="002314D8" w:rsidRPr="002314D8" w:rsidSect="001A37B3">
      <w:pgSz w:w="11906" w:h="16838"/>
      <w:pgMar w:top="709" w:right="849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E4F"/>
    <w:multiLevelType w:val="hybridMultilevel"/>
    <w:tmpl w:val="B0F40A9C"/>
    <w:lvl w:ilvl="0" w:tplc="2DC8DC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06E84"/>
    <w:multiLevelType w:val="hybridMultilevel"/>
    <w:tmpl w:val="7AC69C06"/>
    <w:lvl w:ilvl="0" w:tplc="1C74070A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1DC474F"/>
    <w:multiLevelType w:val="hybridMultilevel"/>
    <w:tmpl w:val="895ABBD0"/>
    <w:lvl w:ilvl="0" w:tplc="D6B0AD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14479E"/>
    <w:multiLevelType w:val="hybridMultilevel"/>
    <w:tmpl w:val="1BC80C10"/>
    <w:lvl w:ilvl="0" w:tplc="4CD26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15909"/>
    <w:multiLevelType w:val="hybridMultilevel"/>
    <w:tmpl w:val="5DE817A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C54F5"/>
    <w:multiLevelType w:val="hybridMultilevel"/>
    <w:tmpl w:val="FC5AB1B4"/>
    <w:lvl w:ilvl="0" w:tplc="833C0A8C">
      <w:start w:val="347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FA9639A"/>
    <w:multiLevelType w:val="hybridMultilevel"/>
    <w:tmpl w:val="75A4A6C4"/>
    <w:lvl w:ilvl="0" w:tplc="2DAA2FDA"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8E7113A"/>
    <w:multiLevelType w:val="hybridMultilevel"/>
    <w:tmpl w:val="3BA6C8C2"/>
    <w:lvl w:ilvl="0" w:tplc="4CD26A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50C2"/>
    <w:rsid w:val="000066DD"/>
    <w:rsid w:val="001A37B3"/>
    <w:rsid w:val="002314D8"/>
    <w:rsid w:val="00385B88"/>
    <w:rsid w:val="00393C54"/>
    <w:rsid w:val="00462BB3"/>
    <w:rsid w:val="004C4799"/>
    <w:rsid w:val="005258C3"/>
    <w:rsid w:val="00626E10"/>
    <w:rsid w:val="006D4BE8"/>
    <w:rsid w:val="00784D5B"/>
    <w:rsid w:val="00821784"/>
    <w:rsid w:val="00850765"/>
    <w:rsid w:val="00A675BC"/>
    <w:rsid w:val="00A95A25"/>
    <w:rsid w:val="00B26C58"/>
    <w:rsid w:val="00B93394"/>
    <w:rsid w:val="00C947F0"/>
    <w:rsid w:val="00D1613C"/>
    <w:rsid w:val="00EA6875"/>
    <w:rsid w:val="00ED50C2"/>
    <w:rsid w:val="00F5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6C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aboudi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7</cp:revision>
  <cp:lastPrinted>2014-11-10T22:14:00Z</cp:lastPrinted>
  <dcterms:created xsi:type="dcterms:W3CDTF">2014-11-03T21:16:00Z</dcterms:created>
  <dcterms:modified xsi:type="dcterms:W3CDTF">2014-11-10T22:15:00Z</dcterms:modified>
</cp:coreProperties>
</file>