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3225"/>
        <w:gridCol w:w="1817"/>
        <w:gridCol w:w="699"/>
        <w:gridCol w:w="1125"/>
      </w:tblGrid>
      <w:tr w:rsidR="004E7CBB" w:rsidRPr="000E482B" w:rsidTr="004E7CBB">
        <w:trPr>
          <w:trHeight w:val="533"/>
        </w:trPr>
        <w:tc>
          <w:tcPr>
            <w:tcW w:w="7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7CBB" w:rsidRDefault="004E7CBB" w:rsidP="004E7CBB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DE2D22">
              <w:rPr>
                <w:rFonts w:ascii="Tahoma" w:hAnsi="Tahoma" w:cs="Tahoma"/>
                <w:b/>
                <w:sz w:val="24"/>
                <w:szCs w:val="24"/>
              </w:rPr>
              <w:t>Lycée secondaire de Haffouz</w:t>
            </w:r>
            <w:r>
              <w:rPr>
                <w:rFonts w:ascii="Tahoma" w:hAnsi="Tahoma" w:cs="Tahoma"/>
                <w:b/>
                <w:sz w:val="24"/>
                <w:szCs w:val="24"/>
              </w:rPr>
              <w:t>+FRHAT HACHED</w:t>
            </w:r>
          </w:p>
          <w:p w:rsidR="004E7CBB" w:rsidRPr="000E482B" w:rsidRDefault="004E7CBB" w:rsidP="004E7C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DEVOIR DE CONTROLE </w:t>
            </w:r>
            <w:r w:rsidRPr="000E482B">
              <w:rPr>
                <w:rFonts w:ascii="Tahoma" w:hAnsi="Tahoma" w:cs="Tahoma"/>
                <w:b/>
                <w:bCs/>
                <w:sz w:val="36"/>
                <w:szCs w:val="36"/>
              </w:rPr>
              <w:t>N°</w:t>
            </w: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7CBB" w:rsidRPr="00C653C2" w:rsidRDefault="004E7CBB" w:rsidP="004E7CBB">
            <w:pPr>
              <w:jc w:val="center"/>
              <w:rPr>
                <w:rFonts w:ascii="Tahoma" w:hAnsi="Tahoma" w:cs="Tahoma"/>
              </w:rPr>
            </w:pPr>
            <w:r w:rsidRPr="00C653C2">
              <w:rPr>
                <w:rFonts w:ascii="Tahoma" w:hAnsi="Tahoma" w:cs="Tahoma"/>
                <w:sz w:val="20"/>
                <w:szCs w:val="20"/>
              </w:rPr>
              <w:t>ANNEE SCOLAIRE 201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653C2">
              <w:rPr>
                <w:rFonts w:ascii="Tahoma" w:hAnsi="Tahoma" w:cs="Tahoma"/>
                <w:sz w:val="20"/>
                <w:szCs w:val="20"/>
              </w:rPr>
              <w:t>-20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</w:tr>
      <w:tr w:rsidR="004E7CBB" w:rsidRPr="000E482B" w:rsidTr="004E7CBB">
        <w:trPr>
          <w:trHeight w:val="391"/>
        </w:trPr>
        <w:tc>
          <w:tcPr>
            <w:tcW w:w="2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CBB" w:rsidRPr="006A47D2" w:rsidRDefault="004E7CBB" w:rsidP="004E7CBB">
            <w:pPr>
              <w:jc w:val="center"/>
              <w:rPr>
                <w:rFonts w:ascii="Tahoma" w:hAnsi="Tahoma" w:cs="Tahoma"/>
              </w:rPr>
            </w:pPr>
            <w:r w:rsidRPr="006A47D2">
              <w:rPr>
                <w:rFonts w:ascii="Tahoma" w:hAnsi="Tahoma" w:cs="Tahoma"/>
              </w:rPr>
              <w:t>NIVEAU :</w:t>
            </w:r>
          </w:p>
        </w:tc>
        <w:tc>
          <w:tcPr>
            <w:tcW w:w="686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7CBB" w:rsidRPr="002C1044" w:rsidRDefault="004E7CBB" w:rsidP="004E7C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  <w:r w:rsidRPr="002C1044">
              <w:rPr>
                <w:rFonts w:ascii="Tahoma" w:hAnsi="Tahoma" w:cs="Tahoma"/>
                <w:b/>
                <w:bCs/>
                <w:vertAlign w:val="superscript"/>
              </w:rPr>
              <w:t>ème</w:t>
            </w:r>
            <w:r w:rsidRPr="002C1044">
              <w:rPr>
                <w:rFonts w:ascii="Tahoma" w:hAnsi="Tahoma" w:cs="Tahoma"/>
                <w:b/>
                <w:bCs/>
              </w:rPr>
              <w:t xml:space="preserve"> ECONOMIE &amp; GESTION</w:t>
            </w:r>
          </w:p>
        </w:tc>
      </w:tr>
      <w:tr w:rsidR="004E7CBB" w:rsidRPr="000E482B" w:rsidTr="004E7CBB">
        <w:trPr>
          <w:trHeight w:val="356"/>
        </w:trPr>
        <w:tc>
          <w:tcPr>
            <w:tcW w:w="2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CBB" w:rsidRPr="006A47D2" w:rsidRDefault="004E7CBB" w:rsidP="004E7CBB">
            <w:pPr>
              <w:jc w:val="center"/>
              <w:rPr>
                <w:rFonts w:ascii="Tahoma" w:hAnsi="Tahoma" w:cs="Tahoma"/>
              </w:rPr>
            </w:pPr>
            <w:r w:rsidRPr="006A47D2">
              <w:rPr>
                <w:rFonts w:ascii="Tahoma" w:hAnsi="Tahoma" w:cs="Tahoma"/>
              </w:rPr>
              <w:t>EPREUVE :</w:t>
            </w:r>
          </w:p>
        </w:tc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CBB" w:rsidRPr="000E482B" w:rsidRDefault="004E7CBB" w:rsidP="004E7C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GESTION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CBB" w:rsidRPr="000E482B" w:rsidRDefault="004E7CBB" w:rsidP="004E7CBB">
            <w:pPr>
              <w:jc w:val="center"/>
              <w:rPr>
                <w:rFonts w:ascii="Tahoma" w:hAnsi="Tahoma" w:cs="Tahoma"/>
              </w:rPr>
            </w:pPr>
            <w:r w:rsidRPr="00133F85">
              <w:rPr>
                <w:rFonts w:ascii="Arial" w:hAnsi="Arial"/>
                <w:sz w:val="24"/>
                <w:szCs w:val="24"/>
              </w:rPr>
              <w:t>0</w:t>
            </w:r>
            <w:r>
              <w:rPr>
                <w:rFonts w:ascii="Arial" w:hAnsi="Arial"/>
                <w:sz w:val="24"/>
                <w:szCs w:val="24"/>
              </w:rPr>
              <w:t>2</w:t>
            </w:r>
            <w:r w:rsidRPr="00133F85">
              <w:rPr>
                <w:rFonts w:ascii="Arial" w:hAnsi="Arial"/>
                <w:sz w:val="24"/>
                <w:szCs w:val="24"/>
              </w:rPr>
              <w:t>Heures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CBB" w:rsidRPr="000E482B" w:rsidRDefault="004E7CBB" w:rsidP="004E7CBB">
            <w:pPr>
              <w:jc w:val="center"/>
              <w:rPr>
                <w:rFonts w:ascii="Tahoma" w:hAnsi="Tahoma" w:cs="Tahoma"/>
              </w:rPr>
            </w:pPr>
            <w:r w:rsidRPr="000E482B">
              <w:rPr>
                <w:rFonts w:ascii="Tahoma" w:hAnsi="Tahoma" w:cs="Tahoma"/>
              </w:rPr>
              <w:t>COEF : 4</w:t>
            </w:r>
          </w:p>
        </w:tc>
      </w:tr>
      <w:tr w:rsidR="004E7CBB" w:rsidRPr="000E482B" w:rsidTr="004E7CBB">
        <w:trPr>
          <w:trHeight w:val="356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7CBB" w:rsidRPr="00C653C2" w:rsidRDefault="004E7CBB" w:rsidP="00A7102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653C2">
              <w:rPr>
                <w:rFonts w:ascii="Tahoma" w:hAnsi="Tahoma" w:cs="Tahoma"/>
                <w:b/>
                <w:bCs/>
                <w:sz w:val="28"/>
                <w:szCs w:val="28"/>
              </w:rPr>
              <w:t>Professeur</w:t>
            </w:r>
            <w:r w:rsidR="00A7102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C653C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HABLI SALAH  </w:t>
            </w:r>
          </w:p>
        </w:tc>
      </w:tr>
    </w:tbl>
    <w:p w:rsidR="004E7CBB" w:rsidRPr="0083602C" w:rsidRDefault="00BF37E4" w:rsidP="0083602C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pict>
          <v:roundrect id="_x0000_s1039" style="position:absolute;left:0;text-align:left;margin-left:-33.6pt;margin-top:-5.55pt;width:524.5pt;height:156.55pt;z-index:251673600;mso-position-horizontal-relative:text;mso-position-vertical-relative:text" arcsize="10923f" filled="f" strokeweight="3pt">
            <v:stroke r:id="rId7" o:title="" filltype="pattern"/>
          </v:roundrect>
        </w:pict>
      </w:r>
    </w:p>
    <w:p w:rsidR="004E7CBB" w:rsidRPr="00524FCA" w:rsidRDefault="004E7CBB" w:rsidP="004E7CB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rtl/>
          <w:lang w:bidi="ar-TN"/>
        </w:rPr>
      </w:pPr>
    </w:p>
    <w:tbl>
      <w:tblPr>
        <w:bidiVisual/>
        <w:tblW w:w="0" w:type="auto"/>
        <w:jc w:val="center"/>
        <w:shd w:val="pct5" w:color="auto" w:fill="FFFFFF" w:themeFill="background1"/>
        <w:tblLook w:val="01E0"/>
      </w:tblPr>
      <w:tblGrid>
        <w:gridCol w:w="7153"/>
      </w:tblGrid>
      <w:tr w:rsidR="004E7CBB" w:rsidRPr="006827ED" w:rsidTr="004E7CBB">
        <w:trPr>
          <w:trHeight w:val="567"/>
          <w:jc w:val="center"/>
        </w:trPr>
        <w:tc>
          <w:tcPr>
            <w:tcW w:w="7153" w:type="dxa"/>
            <w:shd w:val="pct5" w:color="auto" w:fill="FFFFFF" w:themeFill="background1"/>
            <w:vAlign w:val="center"/>
          </w:tcPr>
          <w:p w:rsidR="004E7CBB" w:rsidRPr="006827ED" w:rsidRDefault="004E7CBB" w:rsidP="004E7CB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40"/>
                <w:szCs w:val="40"/>
                <w:lang w:bidi="ar-TN"/>
              </w:rPr>
            </w:pPr>
            <w:r>
              <w:rPr>
                <w:rFonts w:ascii="Tahoma" w:eastAsia="Times New Roman" w:hAnsi="Tahoma" w:cs="Tahoma"/>
                <w:b/>
                <w:bCs/>
                <w:sz w:val="40"/>
                <w:szCs w:val="40"/>
                <w:lang w:bidi="ar-TN"/>
              </w:rPr>
              <w:t>PREMIERE PARTIE (5</w:t>
            </w:r>
            <w:r w:rsidRPr="006827ED">
              <w:rPr>
                <w:rFonts w:ascii="Tahoma" w:eastAsia="Times New Roman" w:hAnsi="Tahoma" w:cs="Tahoma"/>
                <w:b/>
                <w:bCs/>
                <w:sz w:val="40"/>
                <w:szCs w:val="40"/>
                <w:lang w:bidi="ar-TN"/>
              </w:rPr>
              <w:t xml:space="preserve"> points)</w:t>
            </w:r>
          </w:p>
        </w:tc>
      </w:tr>
    </w:tbl>
    <w:p w:rsidR="004E7CBB" w:rsidRPr="00524FCA" w:rsidRDefault="004E7CBB" w:rsidP="004E7CB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TN"/>
        </w:rPr>
      </w:pPr>
    </w:p>
    <w:p w:rsidR="004E7CBB" w:rsidRPr="00850569" w:rsidRDefault="004E7CBB" w:rsidP="004E7CBB">
      <w:pPr>
        <w:rPr>
          <w:rFonts w:asciiTheme="minorBidi" w:hAnsiTheme="minorBidi"/>
        </w:rPr>
      </w:pPr>
      <w:r w:rsidRPr="00850569">
        <w:rPr>
          <w:rFonts w:asciiTheme="minorBidi" w:hAnsiTheme="minorBidi"/>
        </w:rPr>
        <w:t>Indiquer les caractéristiques des sources de financement suivantes :</w:t>
      </w:r>
    </w:p>
    <w:tbl>
      <w:tblPr>
        <w:tblStyle w:val="Grilledutableau"/>
        <w:tblW w:w="10446" w:type="dxa"/>
        <w:tblInd w:w="-459" w:type="dxa"/>
        <w:tblLayout w:type="fixed"/>
        <w:tblLook w:val="04A0"/>
      </w:tblPr>
      <w:tblGrid>
        <w:gridCol w:w="3574"/>
        <w:gridCol w:w="1237"/>
        <w:gridCol w:w="1512"/>
        <w:gridCol w:w="1512"/>
        <w:gridCol w:w="2611"/>
      </w:tblGrid>
      <w:tr w:rsidR="004E7CBB" w:rsidRPr="0083602C" w:rsidTr="004E7CBB">
        <w:trPr>
          <w:trHeight w:val="764"/>
        </w:trPr>
        <w:tc>
          <w:tcPr>
            <w:tcW w:w="3574" w:type="dxa"/>
          </w:tcPr>
          <w:p w:rsidR="004E7CBB" w:rsidRPr="0083602C" w:rsidRDefault="004E7CBB" w:rsidP="006D6D9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602C">
              <w:rPr>
                <w:rFonts w:asciiTheme="minorBidi" w:hAnsiTheme="minorBidi"/>
                <w:b/>
                <w:bCs/>
                <w:sz w:val="20"/>
                <w:szCs w:val="20"/>
              </w:rPr>
              <w:t>Moyens de financement</w:t>
            </w:r>
          </w:p>
        </w:tc>
        <w:tc>
          <w:tcPr>
            <w:tcW w:w="1237" w:type="dxa"/>
          </w:tcPr>
          <w:p w:rsidR="004E7CBB" w:rsidRPr="0083602C" w:rsidRDefault="004E7CBB" w:rsidP="006D6D9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602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Interne </w:t>
            </w:r>
          </w:p>
          <w:p w:rsidR="004E7CBB" w:rsidRPr="0083602C" w:rsidRDefault="004E7CBB" w:rsidP="006D6D9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602C">
              <w:rPr>
                <w:rFonts w:asciiTheme="minorBidi" w:hAnsiTheme="minorBidi"/>
                <w:b/>
                <w:bCs/>
                <w:sz w:val="20"/>
                <w:szCs w:val="20"/>
              </w:rPr>
              <w:t>ou</w:t>
            </w:r>
          </w:p>
          <w:p w:rsidR="004E7CBB" w:rsidRPr="0083602C" w:rsidRDefault="004E7CBB" w:rsidP="006D6D9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602C">
              <w:rPr>
                <w:rFonts w:asciiTheme="minorBidi" w:hAnsiTheme="minorBidi"/>
                <w:b/>
                <w:bCs/>
                <w:sz w:val="20"/>
                <w:szCs w:val="20"/>
              </w:rPr>
              <w:t>externe</w:t>
            </w:r>
          </w:p>
        </w:tc>
        <w:tc>
          <w:tcPr>
            <w:tcW w:w="1512" w:type="dxa"/>
          </w:tcPr>
          <w:p w:rsidR="004E7CBB" w:rsidRPr="0083602C" w:rsidRDefault="004E7CBB" w:rsidP="006D6D9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602C">
              <w:rPr>
                <w:rFonts w:asciiTheme="minorBidi" w:hAnsiTheme="minorBidi"/>
                <w:b/>
                <w:bCs/>
                <w:sz w:val="20"/>
                <w:szCs w:val="20"/>
              </w:rPr>
              <w:t>Exigible</w:t>
            </w:r>
          </w:p>
          <w:p w:rsidR="004E7CBB" w:rsidRPr="0083602C" w:rsidRDefault="004E7CBB" w:rsidP="006D6D9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602C">
              <w:rPr>
                <w:rFonts w:asciiTheme="minorBidi" w:hAnsiTheme="minorBidi"/>
                <w:b/>
                <w:bCs/>
                <w:sz w:val="20"/>
                <w:szCs w:val="20"/>
              </w:rPr>
              <w:t>ou</w:t>
            </w:r>
          </w:p>
          <w:p w:rsidR="004E7CBB" w:rsidRPr="0083602C" w:rsidRDefault="004E7CBB" w:rsidP="006D6D9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602C">
              <w:rPr>
                <w:rFonts w:asciiTheme="minorBidi" w:hAnsiTheme="minorBidi"/>
                <w:b/>
                <w:bCs/>
                <w:sz w:val="20"/>
                <w:szCs w:val="20"/>
              </w:rPr>
              <w:t>Non exigible</w:t>
            </w:r>
          </w:p>
        </w:tc>
        <w:tc>
          <w:tcPr>
            <w:tcW w:w="1512" w:type="dxa"/>
          </w:tcPr>
          <w:p w:rsidR="004E7CBB" w:rsidRPr="0083602C" w:rsidRDefault="004E7CBB" w:rsidP="006D6D9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602C">
              <w:rPr>
                <w:rFonts w:asciiTheme="minorBidi" w:hAnsiTheme="minorBidi"/>
                <w:b/>
                <w:bCs/>
                <w:sz w:val="20"/>
                <w:szCs w:val="20"/>
              </w:rPr>
              <w:t>Courant</w:t>
            </w:r>
          </w:p>
          <w:p w:rsidR="004E7CBB" w:rsidRPr="0083602C" w:rsidRDefault="004E7CBB" w:rsidP="006D6D9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602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ou</w:t>
            </w:r>
          </w:p>
          <w:p w:rsidR="004E7CBB" w:rsidRPr="0083602C" w:rsidRDefault="004E7CBB" w:rsidP="006D6D9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602C">
              <w:rPr>
                <w:rFonts w:asciiTheme="minorBidi" w:hAnsiTheme="minorBidi"/>
                <w:b/>
                <w:bCs/>
                <w:sz w:val="20"/>
                <w:szCs w:val="20"/>
              </w:rPr>
              <w:t>Non courant</w:t>
            </w:r>
          </w:p>
        </w:tc>
        <w:tc>
          <w:tcPr>
            <w:tcW w:w="2611" w:type="dxa"/>
          </w:tcPr>
          <w:p w:rsidR="004E7CBB" w:rsidRPr="0083602C" w:rsidRDefault="004E7CBB" w:rsidP="006D6D9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602C">
              <w:rPr>
                <w:rFonts w:asciiTheme="minorBidi" w:hAnsiTheme="minorBidi"/>
                <w:b/>
                <w:bCs/>
                <w:sz w:val="20"/>
                <w:szCs w:val="20"/>
              </w:rPr>
              <w:t>Liés à l’exploitation</w:t>
            </w:r>
          </w:p>
          <w:p w:rsidR="004E7CBB" w:rsidRPr="0083602C" w:rsidRDefault="004E7CBB" w:rsidP="006D6D9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602C">
              <w:rPr>
                <w:rFonts w:asciiTheme="minorBidi" w:hAnsiTheme="minorBidi"/>
                <w:b/>
                <w:bCs/>
                <w:sz w:val="20"/>
                <w:szCs w:val="20"/>
              </w:rPr>
              <w:t>ou</w:t>
            </w:r>
          </w:p>
          <w:p w:rsidR="004E7CBB" w:rsidRPr="0083602C" w:rsidRDefault="004E7CBB" w:rsidP="006D6D9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602C">
              <w:rPr>
                <w:rFonts w:asciiTheme="minorBidi" w:hAnsiTheme="minorBidi"/>
                <w:b/>
                <w:bCs/>
                <w:sz w:val="20"/>
                <w:szCs w:val="20"/>
              </w:rPr>
              <w:t>Liés à l’investissement</w:t>
            </w:r>
          </w:p>
        </w:tc>
      </w:tr>
      <w:tr w:rsidR="004E7CBB" w:rsidRPr="0083602C" w:rsidTr="004E7CBB">
        <w:trPr>
          <w:trHeight w:val="505"/>
        </w:trPr>
        <w:tc>
          <w:tcPr>
            <w:tcW w:w="3574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  <w:r w:rsidRPr="0083602C">
              <w:rPr>
                <w:rFonts w:asciiTheme="minorBidi" w:hAnsiTheme="minorBidi"/>
                <w:sz w:val="20"/>
                <w:szCs w:val="20"/>
              </w:rPr>
              <w:t>Crédit fournisseurs d’exploitation</w:t>
            </w:r>
          </w:p>
        </w:tc>
        <w:tc>
          <w:tcPr>
            <w:tcW w:w="1237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11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E7CBB" w:rsidRPr="0083602C" w:rsidTr="004E7CBB">
        <w:trPr>
          <w:trHeight w:val="491"/>
        </w:trPr>
        <w:tc>
          <w:tcPr>
            <w:tcW w:w="3574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  <w:r w:rsidRPr="0083602C">
              <w:rPr>
                <w:rFonts w:asciiTheme="minorBidi" w:hAnsiTheme="minorBidi"/>
                <w:sz w:val="20"/>
                <w:szCs w:val="20"/>
              </w:rPr>
              <w:t>Augmentation de capital par émission des actions</w:t>
            </w:r>
          </w:p>
        </w:tc>
        <w:tc>
          <w:tcPr>
            <w:tcW w:w="1237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11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E7CBB" w:rsidRPr="0083602C" w:rsidTr="004E7CBB">
        <w:trPr>
          <w:trHeight w:val="764"/>
        </w:trPr>
        <w:tc>
          <w:tcPr>
            <w:tcW w:w="3574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  <w:r w:rsidRPr="0083602C">
              <w:rPr>
                <w:rFonts w:asciiTheme="minorBidi" w:hAnsiTheme="minorBidi"/>
                <w:sz w:val="20"/>
                <w:szCs w:val="20"/>
              </w:rPr>
              <w:t>Emprunt remboursable sur 6 mois pour constituer le stock de matières premières</w:t>
            </w:r>
          </w:p>
        </w:tc>
        <w:tc>
          <w:tcPr>
            <w:tcW w:w="1237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11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E7CBB" w:rsidRPr="0083602C" w:rsidTr="004E7CBB">
        <w:trPr>
          <w:trHeight w:val="505"/>
        </w:trPr>
        <w:tc>
          <w:tcPr>
            <w:tcW w:w="3574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  <w:r w:rsidRPr="0083602C">
              <w:rPr>
                <w:rFonts w:asciiTheme="minorBidi" w:hAnsiTheme="minorBidi"/>
                <w:sz w:val="20"/>
                <w:szCs w:val="20"/>
              </w:rPr>
              <w:t>Crédit  fournisseurs d’immobilisation sur 8 mois</w:t>
            </w:r>
          </w:p>
        </w:tc>
        <w:tc>
          <w:tcPr>
            <w:tcW w:w="1237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11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E7CBB" w:rsidRPr="0083602C" w:rsidTr="004E7CBB">
        <w:trPr>
          <w:trHeight w:val="518"/>
        </w:trPr>
        <w:tc>
          <w:tcPr>
            <w:tcW w:w="3574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  <w:r w:rsidRPr="0083602C">
              <w:rPr>
                <w:rFonts w:asciiTheme="minorBidi" w:hAnsiTheme="minorBidi"/>
                <w:sz w:val="20"/>
                <w:szCs w:val="20"/>
              </w:rPr>
              <w:t>Crédit-bail</w:t>
            </w:r>
          </w:p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37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11" w:type="dxa"/>
          </w:tcPr>
          <w:p w:rsidR="004E7CBB" w:rsidRPr="0083602C" w:rsidRDefault="004E7CBB" w:rsidP="006D6D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4E7CBB" w:rsidRPr="00524FCA" w:rsidRDefault="004E7CBB" w:rsidP="004E7CBB">
      <w:pPr>
        <w:spacing w:after="0" w:line="240" w:lineRule="auto"/>
        <w:jc w:val="lowKashida"/>
        <w:rPr>
          <w:rFonts w:ascii="Arial" w:eastAsia="Times New Roman" w:hAnsi="Arial"/>
          <w:sz w:val="24"/>
          <w:szCs w:val="24"/>
          <w:lang w:bidi="ar-TN"/>
        </w:rPr>
      </w:pPr>
    </w:p>
    <w:p w:rsidR="004E7CBB" w:rsidRDefault="004E7CBB" w:rsidP="0083602C">
      <w:pPr>
        <w:bidi/>
        <w:spacing w:after="0" w:line="240" w:lineRule="auto"/>
        <w:jc w:val="right"/>
        <w:rPr>
          <w:rFonts w:ascii="Tahoma" w:eastAsia="Times New Roman" w:hAnsi="Tahoma" w:cs="Tahoma"/>
          <w:b/>
          <w:bCs/>
          <w:sz w:val="40"/>
          <w:szCs w:val="40"/>
          <w:lang w:bidi="ar-TN"/>
        </w:rPr>
      </w:pPr>
      <w:r>
        <w:rPr>
          <w:rFonts w:ascii="Tahoma" w:eastAsia="Times New Roman" w:hAnsi="Tahoma" w:cs="Tahoma"/>
          <w:b/>
          <w:bCs/>
          <w:sz w:val="40"/>
          <w:szCs w:val="40"/>
          <w:lang w:bidi="ar-TN"/>
        </w:rPr>
        <w:t>DEUXIEME PARTIE (15</w:t>
      </w:r>
      <w:r w:rsidRPr="006827ED">
        <w:rPr>
          <w:rFonts w:ascii="Tahoma" w:eastAsia="Times New Roman" w:hAnsi="Tahoma" w:cs="Tahoma"/>
          <w:b/>
          <w:bCs/>
          <w:sz w:val="40"/>
          <w:szCs w:val="40"/>
          <w:lang w:bidi="ar-TN"/>
        </w:rPr>
        <w:t xml:space="preserve"> points)</w:t>
      </w:r>
    </w:p>
    <w:p w:rsidR="0083602C" w:rsidRPr="0083602C" w:rsidRDefault="0083602C" w:rsidP="00377AD7">
      <w:pPr>
        <w:spacing w:after="0" w:line="240" w:lineRule="auto"/>
        <w:rPr>
          <w:rFonts w:ascii="Arial" w:hAnsi="Arial"/>
        </w:rPr>
      </w:pPr>
      <w:r w:rsidRPr="0083602C">
        <w:rPr>
          <w:rFonts w:ascii="Arial" w:hAnsi="Arial"/>
        </w:rPr>
        <w:t xml:space="preserve">L’entreprise </w:t>
      </w:r>
      <w:r w:rsidR="00377AD7" w:rsidRPr="00377AD7">
        <w:rPr>
          <w:rFonts w:ascii="Arial" w:hAnsi="Arial"/>
          <w:i/>
          <w:iCs/>
        </w:rPr>
        <w:t>AVIATOR</w:t>
      </w:r>
      <w:r w:rsidR="00377AD7" w:rsidRPr="00377AD7">
        <w:rPr>
          <w:rFonts w:ascii="Arial" w:hAnsi="Arial"/>
        </w:rPr>
        <w:t xml:space="preserve">  </w:t>
      </w:r>
      <w:r w:rsidRPr="0083602C">
        <w:rPr>
          <w:rFonts w:ascii="Arial" w:hAnsi="Arial"/>
        </w:rPr>
        <w:t xml:space="preserve">commercialise des produits alimentaires. </w:t>
      </w:r>
      <w:r w:rsidRPr="0083602C">
        <w:rPr>
          <w:rFonts w:ascii="Arial" w:hAnsi="Arial"/>
          <w:u w:val="single"/>
        </w:rPr>
        <w:t>La durée de son cycle</w:t>
      </w:r>
      <w:r w:rsidRPr="0083602C">
        <w:rPr>
          <w:rFonts w:ascii="Arial" w:hAnsi="Arial"/>
        </w:rPr>
        <w:t xml:space="preserve"> </w:t>
      </w:r>
      <w:r w:rsidRPr="0083602C">
        <w:rPr>
          <w:rFonts w:ascii="Arial" w:hAnsi="Arial"/>
          <w:u w:val="single"/>
        </w:rPr>
        <w:t>d’exploitation est de 90 jours</w:t>
      </w:r>
      <w:r w:rsidRPr="0083602C">
        <w:rPr>
          <w:rFonts w:ascii="Arial" w:hAnsi="Arial"/>
        </w:rPr>
        <w:t>. Cette entreprise accorde un délai de paiement de 30 jours à ses clients et règle ses fournisseurs à 45 jours.</w:t>
      </w:r>
    </w:p>
    <w:p w:rsidR="0083602C" w:rsidRPr="00600C03" w:rsidRDefault="0083602C" w:rsidP="0083602C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83602C" w:rsidRDefault="0083602C" w:rsidP="008360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schéma illustrant son cycle d’exploitation est le suivant :</w:t>
      </w:r>
    </w:p>
    <w:p w:rsidR="0083602C" w:rsidRPr="00524FCA" w:rsidRDefault="0083602C" w:rsidP="0083602C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83602C" w:rsidRPr="00524FCA" w:rsidRDefault="0083602C" w:rsidP="0083602C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83602C" w:rsidRPr="00E078A7" w:rsidRDefault="0083602C" w:rsidP="0083602C">
      <w:pPr>
        <w:spacing w:after="0" w:line="240" w:lineRule="auto"/>
        <w:jc w:val="both"/>
        <w:rPr>
          <w:rFonts w:ascii="Arial" w:hAnsi="Arial"/>
        </w:rPr>
      </w:pPr>
      <w:r w:rsidRPr="00E078A7">
        <w:rPr>
          <w:rFonts w:ascii="Arial" w:hAnsi="Arial"/>
        </w:rPr>
        <w:t xml:space="preserve">                             Achats                                   </w:t>
      </w:r>
      <w:r>
        <w:rPr>
          <w:rFonts w:ascii="Arial" w:hAnsi="Arial"/>
        </w:rPr>
        <w:t xml:space="preserve">          </w:t>
      </w:r>
      <w:r w:rsidRPr="00E078A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V</w:t>
      </w:r>
      <w:r w:rsidRPr="00E078A7">
        <w:rPr>
          <w:rFonts w:ascii="Arial" w:hAnsi="Arial"/>
        </w:rPr>
        <w:t xml:space="preserve">entes </w:t>
      </w:r>
    </w:p>
    <w:p w:rsidR="0083602C" w:rsidRPr="00E078A7" w:rsidRDefault="00BF37E4" w:rsidP="0083602C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95.05pt;margin-top:5.75pt;width:12pt;height:44.25pt;z-index:251677696" strokeweight="1.5pt"/>
        </w:pict>
      </w:r>
      <w:r>
        <w:rPr>
          <w:rFonts w:ascii="Arial" w:hAnsi="Arial"/>
          <w:noProof/>
        </w:rPr>
        <w:pict>
          <v:shape id="_x0000_s1042" type="#_x0000_t67" style="position:absolute;left:0;text-align:left;margin-left:100.05pt;margin-top:5.75pt;width:12pt;height:44.25pt;z-index:251676672" strokeweight="1.5pt"/>
        </w:pict>
      </w:r>
    </w:p>
    <w:p w:rsidR="0083602C" w:rsidRPr="00E078A7" w:rsidRDefault="0083602C" w:rsidP="0083602C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Stockage des marchandises</w:t>
      </w:r>
    </w:p>
    <w:p w:rsidR="0083602C" w:rsidRPr="00E078A7" w:rsidRDefault="00BF37E4" w:rsidP="0083602C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13.55pt;margin-top:3.7pt;width:177pt;height:0;z-index:251684864" o:connectortype="straight">
            <v:stroke startarrow="block" endarrow="block"/>
          </v:shape>
        </w:pict>
      </w:r>
      <w:r w:rsidR="0083602C" w:rsidRPr="00E078A7">
        <w:rPr>
          <w:rFonts w:ascii="Arial" w:hAnsi="Arial"/>
        </w:rPr>
        <w:t xml:space="preserve">Flux réels  </w:t>
      </w:r>
      <w:r w:rsidR="0083602C">
        <w:rPr>
          <w:rFonts w:ascii="Arial" w:hAnsi="Arial"/>
        </w:rPr>
        <w:t xml:space="preserve">                        </w:t>
      </w:r>
    </w:p>
    <w:p w:rsidR="0083602C" w:rsidRPr="00E078A7" w:rsidRDefault="0083602C" w:rsidP="0083602C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d</w:t>
      </w:r>
      <w:r w:rsidRPr="009B2DAF"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= ……….</w:t>
      </w:r>
    </w:p>
    <w:p w:rsidR="0083602C" w:rsidRPr="00E078A7" w:rsidRDefault="00BF37E4" w:rsidP="0083602C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53" type="#_x0000_t32" style="position:absolute;left:0;text-align:left;margin-left:301.05pt;margin-top:2.25pt;width:.05pt;height:12.6pt;z-index:251687936" o:connectortype="straight" strokeweight="1.5pt"/>
        </w:pict>
      </w:r>
      <w:r>
        <w:rPr>
          <w:rFonts w:ascii="Arial" w:hAnsi="Arial"/>
          <w:noProof/>
        </w:rPr>
        <w:pict>
          <v:shape id="_x0000_s1052" type="#_x0000_t32" style="position:absolute;left:0;text-align:left;margin-left:106.05pt;margin-top:1.65pt;width:.05pt;height:12.6pt;z-index:251686912" o:connectortype="straight" strokeweight="1.5pt"/>
        </w:pict>
      </w:r>
      <w:r>
        <w:rPr>
          <w:rFonts w:ascii="Arial" w:hAnsi="Arial"/>
          <w:noProof/>
        </w:rPr>
        <w:pict>
          <v:shape id="_x0000_s1041" type="#_x0000_t32" style="position:absolute;left:0;text-align:left;margin-left:-.45pt;margin-top:8.25pt;width:483.75pt;height:0;z-index:251675648" o:connectortype="straight" strokeweight="2pt">
            <v:stroke endarrow="block"/>
          </v:shape>
        </w:pict>
      </w:r>
    </w:p>
    <w:p w:rsidR="0083602C" w:rsidRPr="00E078A7" w:rsidRDefault="00BF37E4" w:rsidP="0083602C">
      <w:pPr>
        <w:spacing w:line="24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47" type="#_x0000_t32" style="position:absolute;margin-left:405.3pt;margin-top:5.5pt;width:.75pt;height:68.25pt;z-index:251681792" o:connectortype="straight" strokeweight="1.5pt">
            <v:stroke endarrow="block"/>
          </v:shape>
        </w:pict>
      </w:r>
      <w:r>
        <w:rPr>
          <w:rFonts w:ascii="Arial" w:hAnsi="Arial"/>
          <w:noProof/>
        </w:rPr>
        <w:pict>
          <v:shape id="_x0000_s1045" type="#_x0000_t32" style="position:absolute;margin-left:301.8pt;margin-top:7pt;width:.75pt;height:66.75pt;z-index:251679744" o:connectortype="straight" strokeweight="1.5pt">
            <v:stroke dashstyle="dash" endarrow="block"/>
          </v:shape>
        </w:pict>
      </w:r>
      <w:r>
        <w:rPr>
          <w:rFonts w:ascii="Arial" w:hAnsi="Arial"/>
          <w:noProof/>
        </w:rPr>
        <w:pict>
          <v:shape id="_x0000_s1046" type="#_x0000_t32" style="position:absolute;margin-left:230.4pt;margin-top:5.5pt;width:.75pt;height:68.25pt;z-index:251680768" o:connectortype="straight" strokeweight="1.5pt">
            <v:stroke endarrow="block"/>
          </v:shape>
        </w:pict>
      </w:r>
      <w:r>
        <w:rPr>
          <w:rFonts w:ascii="Arial" w:hAnsi="Arial"/>
          <w:noProof/>
        </w:rPr>
        <w:pict>
          <v:shape id="_x0000_s1044" type="#_x0000_t32" style="position:absolute;margin-left:106.05pt;margin-top:5.5pt;width:.75pt;height:70.5pt;z-index:251678720" o:connectortype="straight" strokeweight="1.5pt">
            <v:stroke dashstyle="dash" endarrow="block"/>
          </v:shape>
        </w:pict>
      </w:r>
      <w:r w:rsidR="0083602C">
        <w:rPr>
          <w:rFonts w:ascii="Arial" w:hAnsi="Arial"/>
        </w:rPr>
        <w:t xml:space="preserve">                                                                                                                                                  Temps </w:t>
      </w:r>
    </w:p>
    <w:p w:rsidR="0083602C" w:rsidRDefault="0083602C" w:rsidP="0083602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</w:t>
      </w:r>
    </w:p>
    <w:p w:rsidR="0083602C" w:rsidRPr="00E078A7" w:rsidRDefault="00BF37E4" w:rsidP="0083602C">
      <w:pPr>
        <w:spacing w:after="0" w:line="24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49" type="#_x0000_t32" style="position:absolute;margin-left:307.8pt;margin-top:13.45pt;width:88.5pt;height:0;z-index:251683840" o:connectortype="straight">
            <v:stroke startarrow="block" endarrow="block"/>
          </v:shape>
        </w:pict>
      </w:r>
      <w:r>
        <w:rPr>
          <w:rFonts w:ascii="Arial" w:hAnsi="Arial"/>
          <w:noProof/>
        </w:rPr>
        <w:pict>
          <v:shape id="_x0000_s1048" type="#_x0000_t32" style="position:absolute;margin-left:112.05pt;margin-top:14.2pt;width:114pt;height:0;z-index:251682816" o:connectortype="straight">
            <v:stroke startarrow="block" endarrow="block"/>
          </v:shape>
        </w:pict>
      </w:r>
      <w:r w:rsidR="0083602C" w:rsidRPr="00E078A7">
        <w:rPr>
          <w:rFonts w:ascii="Arial" w:hAnsi="Arial"/>
        </w:rPr>
        <w:t xml:space="preserve">Flux financiers    </w:t>
      </w:r>
      <w:r w:rsidR="0083602C">
        <w:rPr>
          <w:rFonts w:ascii="Arial" w:hAnsi="Arial"/>
        </w:rPr>
        <w:t xml:space="preserve">             Crédit fournisseurs                                    Crédit client  </w:t>
      </w:r>
    </w:p>
    <w:p w:rsidR="0083602C" w:rsidRPr="00905445" w:rsidRDefault="0083602C" w:rsidP="0083602C">
      <w:pPr>
        <w:spacing w:after="0" w:line="240" w:lineRule="auto"/>
        <w:rPr>
          <w:rFonts w:ascii="Arial" w:hAnsi="Arial"/>
          <w:sz w:val="16"/>
          <w:szCs w:val="16"/>
        </w:rPr>
      </w:pPr>
      <w:r w:rsidRPr="00E078A7"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 xml:space="preserve">               </w:t>
      </w:r>
    </w:p>
    <w:p w:rsidR="0083602C" w:rsidRDefault="0083602C" w:rsidP="0083602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d</w:t>
      </w:r>
      <w:r w:rsidRPr="009B2DAF"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=</w:t>
      </w:r>
      <w:r w:rsidRPr="00E078A7">
        <w:rPr>
          <w:rFonts w:ascii="Arial" w:hAnsi="Arial"/>
        </w:rPr>
        <w:t xml:space="preserve"> </w:t>
      </w:r>
      <w:r>
        <w:rPr>
          <w:rFonts w:ascii="Arial" w:hAnsi="Arial"/>
        </w:rPr>
        <w:t xml:space="preserve">45 jours </w:t>
      </w:r>
      <w:r w:rsidRPr="00E078A7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                               d</w:t>
      </w:r>
      <w:r w:rsidRPr="009B2DAF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=</w:t>
      </w:r>
      <w:r w:rsidRPr="00E078A7">
        <w:rPr>
          <w:rFonts w:ascii="Arial" w:hAnsi="Arial"/>
        </w:rPr>
        <w:t xml:space="preserve"> </w:t>
      </w:r>
      <w:r>
        <w:rPr>
          <w:rFonts w:ascii="Arial" w:hAnsi="Arial"/>
        </w:rPr>
        <w:t>30 jours</w:t>
      </w:r>
    </w:p>
    <w:p w:rsidR="0083602C" w:rsidRPr="00524FCA" w:rsidRDefault="0083602C" w:rsidP="0083602C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                         </w:t>
      </w:r>
      <w:r w:rsidRPr="00E078A7">
        <w:rPr>
          <w:rFonts w:ascii="Arial" w:hAnsi="Arial"/>
        </w:rPr>
        <w:t xml:space="preserve"> </w:t>
      </w:r>
    </w:p>
    <w:p w:rsidR="0083602C" w:rsidRPr="009B2DAF" w:rsidRDefault="0083602C" w:rsidP="0083602C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                        </w:t>
      </w:r>
      <w:r w:rsidRPr="009B2DAF">
        <w:rPr>
          <w:rFonts w:ascii="Arial" w:hAnsi="Arial"/>
          <w:sz w:val="20"/>
          <w:szCs w:val="20"/>
        </w:rPr>
        <w:t xml:space="preserve">Naissance                </w:t>
      </w:r>
      <w:r>
        <w:rPr>
          <w:rFonts w:ascii="Arial" w:hAnsi="Arial"/>
          <w:sz w:val="20"/>
          <w:szCs w:val="20"/>
        </w:rPr>
        <w:t xml:space="preserve">     </w:t>
      </w:r>
      <w:r w:rsidRPr="009B2DA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</w:t>
      </w:r>
      <w:r w:rsidRPr="009B2DAF">
        <w:rPr>
          <w:rFonts w:ascii="Arial" w:hAnsi="Arial"/>
          <w:sz w:val="20"/>
          <w:szCs w:val="20"/>
        </w:rPr>
        <w:t xml:space="preserve">Règlement des      Naissance de         </w:t>
      </w:r>
      <w:r>
        <w:rPr>
          <w:rFonts w:ascii="Arial" w:hAnsi="Arial"/>
          <w:sz w:val="20"/>
          <w:szCs w:val="20"/>
        </w:rPr>
        <w:t xml:space="preserve">   </w:t>
      </w:r>
      <w:r w:rsidRPr="009B2DAF">
        <w:rPr>
          <w:rFonts w:ascii="Arial" w:hAnsi="Arial"/>
          <w:sz w:val="20"/>
          <w:szCs w:val="20"/>
        </w:rPr>
        <w:t xml:space="preserve"> Encaissements </w:t>
      </w:r>
    </w:p>
    <w:p w:rsidR="0083602C" w:rsidRPr="009B2DAF" w:rsidRDefault="0083602C" w:rsidP="0083602C">
      <w:pPr>
        <w:spacing w:after="0" w:line="240" w:lineRule="auto"/>
        <w:rPr>
          <w:rFonts w:ascii="Arial" w:hAnsi="Arial"/>
          <w:sz w:val="20"/>
          <w:szCs w:val="20"/>
        </w:rPr>
      </w:pPr>
      <w:r w:rsidRPr="009B2DAF">
        <w:rPr>
          <w:rFonts w:ascii="Arial" w:hAnsi="Arial"/>
          <w:sz w:val="20"/>
          <w:szCs w:val="20"/>
        </w:rPr>
        <w:t xml:space="preserve">                            </w:t>
      </w:r>
      <w:r>
        <w:rPr>
          <w:rFonts w:ascii="Arial" w:hAnsi="Arial"/>
          <w:sz w:val="20"/>
          <w:szCs w:val="20"/>
        </w:rPr>
        <w:t xml:space="preserve">   </w:t>
      </w:r>
      <w:r w:rsidRPr="009B2DAF">
        <w:rPr>
          <w:rFonts w:ascii="Arial" w:hAnsi="Arial"/>
          <w:sz w:val="20"/>
          <w:szCs w:val="20"/>
        </w:rPr>
        <w:t xml:space="preserve">de la dette                  </w:t>
      </w:r>
      <w:r>
        <w:rPr>
          <w:rFonts w:ascii="Arial" w:hAnsi="Arial"/>
          <w:sz w:val="20"/>
          <w:szCs w:val="20"/>
        </w:rPr>
        <w:t xml:space="preserve">        </w:t>
      </w:r>
      <w:r w:rsidRPr="009B2DAF">
        <w:rPr>
          <w:rFonts w:ascii="Arial" w:hAnsi="Arial"/>
          <w:sz w:val="20"/>
          <w:szCs w:val="20"/>
        </w:rPr>
        <w:t xml:space="preserve">fournisseurs           la créance               </w:t>
      </w:r>
      <w:r>
        <w:rPr>
          <w:rFonts w:ascii="Arial" w:hAnsi="Arial"/>
          <w:sz w:val="20"/>
          <w:szCs w:val="20"/>
        </w:rPr>
        <w:t xml:space="preserve">   </w:t>
      </w:r>
      <w:r w:rsidRPr="009B2DAF">
        <w:rPr>
          <w:rFonts w:ascii="Arial" w:hAnsi="Arial"/>
          <w:sz w:val="20"/>
          <w:szCs w:val="20"/>
        </w:rPr>
        <w:t xml:space="preserve">des créances </w:t>
      </w:r>
    </w:p>
    <w:p w:rsidR="0083602C" w:rsidRDefault="00BF37E4" w:rsidP="0083602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 id="_x0000_s1051" type="#_x0000_t32" style="position:absolute;margin-left:232.2pt;margin-top:12.3pt;width:182.25pt;height:0;z-index:251685888" o:connectortype="straight" strokeweight="1.5pt">
            <v:stroke startarrow="block" endarrow="block"/>
          </v:shape>
        </w:pict>
      </w:r>
      <w:r w:rsidR="0083602C">
        <w:rPr>
          <w:rFonts w:ascii="Arial" w:hAnsi="Arial"/>
          <w:sz w:val="24"/>
          <w:szCs w:val="24"/>
        </w:rPr>
        <w:t xml:space="preserve">                          </w:t>
      </w:r>
    </w:p>
    <w:p w:rsidR="0083602C" w:rsidRPr="00524FCA" w:rsidRDefault="0083602C" w:rsidP="0083602C">
      <w:pPr>
        <w:spacing w:after="0" w:line="240" w:lineRule="auto"/>
        <w:rPr>
          <w:rFonts w:ascii="Arial" w:hAnsi="Arial"/>
          <w:sz w:val="10"/>
          <w:szCs w:val="10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</w:t>
      </w:r>
    </w:p>
    <w:p w:rsidR="004E7CBB" w:rsidRPr="0083602C" w:rsidRDefault="0083602C" w:rsidP="0083602C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</w:t>
      </w:r>
      <w:r w:rsidRPr="009B2DAF">
        <w:rPr>
          <w:rFonts w:ascii="Arial" w:hAnsi="Arial"/>
          <w:sz w:val="16"/>
          <w:szCs w:val="16"/>
        </w:rPr>
        <w:t>Durée du besoin de financement de l’exploitation</w:t>
      </w:r>
    </w:p>
    <w:p w:rsidR="0083602C" w:rsidRDefault="0083602C" w:rsidP="0083602C">
      <w:pPr>
        <w:spacing w:after="0" w:line="240" w:lineRule="auto"/>
        <w:rPr>
          <w:rFonts w:ascii="Arial" w:hAnsi="Arial"/>
          <w:b/>
          <w:bCs/>
          <w:sz w:val="24"/>
          <w:szCs w:val="24"/>
          <w:u w:val="single"/>
        </w:rPr>
      </w:pPr>
    </w:p>
    <w:p w:rsidR="0083602C" w:rsidRPr="00224558" w:rsidRDefault="0083602C" w:rsidP="0083602C">
      <w:pPr>
        <w:spacing w:after="0" w:line="240" w:lineRule="auto"/>
        <w:rPr>
          <w:rFonts w:asciiTheme="minorBidi" w:hAnsiTheme="minorBidi"/>
          <w:b/>
          <w:bCs/>
          <w:u w:val="single"/>
        </w:rPr>
      </w:pPr>
      <w:r w:rsidRPr="00224558">
        <w:rPr>
          <w:rFonts w:asciiTheme="minorBidi" w:hAnsiTheme="minorBidi"/>
          <w:b/>
          <w:bCs/>
          <w:u w:val="single"/>
        </w:rPr>
        <w:lastRenderedPageBreak/>
        <w:t>Travail à faire :</w:t>
      </w:r>
    </w:p>
    <w:p w:rsidR="0083602C" w:rsidRPr="00224558" w:rsidRDefault="0083602C" w:rsidP="0083602C">
      <w:pPr>
        <w:spacing w:after="0" w:line="240" w:lineRule="auto"/>
        <w:rPr>
          <w:rFonts w:asciiTheme="minorBidi" w:hAnsiTheme="minorBidi"/>
        </w:rPr>
      </w:pPr>
    </w:p>
    <w:p w:rsidR="0083602C" w:rsidRPr="00224558" w:rsidRDefault="0083602C" w:rsidP="00377AD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i/>
          <w:iCs/>
        </w:rPr>
      </w:pPr>
      <w:r w:rsidRPr="00224558">
        <w:rPr>
          <w:rFonts w:asciiTheme="minorBidi" w:hAnsiTheme="minorBidi"/>
          <w:i/>
          <w:iCs/>
        </w:rPr>
        <w:t xml:space="preserve">Quel est le moyen de financement utilisé par l’entreprise </w:t>
      </w:r>
      <w:r w:rsidR="00377AD7">
        <w:rPr>
          <w:rFonts w:asciiTheme="minorBidi" w:hAnsiTheme="minorBidi"/>
          <w:i/>
          <w:iCs/>
        </w:rPr>
        <w:t xml:space="preserve">AVIATOR </w:t>
      </w:r>
      <w:r w:rsidRPr="00224558">
        <w:rPr>
          <w:rFonts w:asciiTheme="minorBidi" w:hAnsiTheme="minorBidi"/>
          <w:i/>
          <w:iCs/>
        </w:rPr>
        <w:t xml:space="preserve"> pour financer une partie de son cycle d’exploitation ?</w:t>
      </w:r>
    </w:p>
    <w:p w:rsidR="0083602C" w:rsidRPr="00224558" w:rsidRDefault="0083602C" w:rsidP="0083602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i/>
          <w:iCs/>
        </w:rPr>
      </w:pPr>
      <w:r w:rsidRPr="00224558">
        <w:rPr>
          <w:rFonts w:asciiTheme="minorBidi" w:hAnsiTheme="minorBidi"/>
          <w:i/>
          <w:iCs/>
        </w:rPr>
        <w:t>Déterminez la durée de stockage des marchandises (d</w:t>
      </w:r>
      <w:r w:rsidRPr="00224558">
        <w:rPr>
          <w:rFonts w:asciiTheme="minorBidi" w:hAnsiTheme="minorBidi"/>
          <w:i/>
          <w:iCs/>
          <w:vertAlign w:val="subscript"/>
        </w:rPr>
        <w:t>1</w:t>
      </w:r>
      <w:r w:rsidRPr="00224558">
        <w:rPr>
          <w:rFonts w:asciiTheme="minorBidi" w:hAnsiTheme="minorBidi"/>
          <w:i/>
          <w:iCs/>
        </w:rPr>
        <w:t>)</w:t>
      </w:r>
    </w:p>
    <w:p w:rsidR="0083602C" w:rsidRPr="00224558" w:rsidRDefault="0083602C" w:rsidP="0083602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i/>
          <w:iCs/>
        </w:rPr>
      </w:pPr>
      <w:r w:rsidRPr="00224558">
        <w:rPr>
          <w:rFonts w:asciiTheme="minorBidi" w:hAnsiTheme="minorBidi"/>
          <w:i/>
          <w:iCs/>
        </w:rPr>
        <w:t>Expliquez à quoi est dû le besoin en fonds de roulement (BFR) ?</w:t>
      </w:r>
    </w:p>
    <w:p w:rsidR="0083602C" w:rsidRPr="00224558" w:rsidRDefault="0083602C" w:rsidP="0083602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i/>
          <w:iCs/>
        </w:rPr>
      </w:pPr>
      <w:r w:rsidRPr="00224558">
        <w:rPr>
          <w:rFonts w:asciiTheme="minorBidi" w:hAnsiTheme="minorBidi"/>
          <w:i/>
          <w:iCs/>
        </w:rPr>
        <w:t>Calculez le BFR exprimé en nombre de jours.</w:t>
      </w:r>
    </w:p>
    <w:p w:rsidR="0083602C" w:rsidRPr="00224558" w:rsidRDefault="0083602C" w:rsidP="0022455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i/>
          <w:iCs/>
        </w:rPr>
      </w:pPr>
      <w:r w:rsidRPr="00224558">
        <w:rPr>
          <w:rFonts w:asciiTheme="minorBidi" w:hAnsiTheme="minorBidi"/>
          <w:i/>
          <w:iCs/>
        </w:rPr>
        <w:t xml:space="preserve">Sachant qu’une journée de chiffre d’affaires HT est estimé à </w:t>
      </w:r>
      <w:r w:rsidR="00224558">
        <w:rPr>
          <w:rFonts w:asciiTheme="minorBidi" w:hAnsiTheme="minorBidi"/>
          <w:i/>
          <w:iCs/>
        </w:rPr>
        <w:t>10</w:t>
      </w:r>
      <w:r w:rsidRPr="00224558">
        <w:rPr>
          <w:rFonts w:asciiTheme="minorBidi" w:hAnsiTheme="minorBidi"/>
          <w:i/>
          <w:iCs/>
        </w:rPr>
        <w:t>00 D, déterminez le BFR en valeur.</w:t>
      </w:r>
    </w:p>
    <w:p w:rsidR="004E7CBB" w:rsidRPr="00224558" w:rsidRDefault="0083602C" w:rsidP="0083602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i/>
          <w:iCs/>
        </w:rPr>
      </w:pPr>
      <w:r w:rsidRPr="00224558">
        <w:rPr>
          <w:rFonts w:asciiTheme="minorBidi" w:hAnsiTheme="minorBidi"/>
          <w:i/>
          <w:iCs/>
        </w:rPr>
        <w:t>Citez d’autres moyens de financement permettant le financement du BFR</w:t>
      </w:r>
    </w:p>
    <w:p w:rsidR="0083602C" w:rsidRPr="00224558" w:rsidRDefault="0083602C" w:rsidP="0083602C">
      <w:pPr>
        <w:bidi/>
        <w:spacing w:after="0" w:line="240" w:lineRule="auto"/>
        <w:jc w:val="right"/>
        <w:rPr>
          <w:rFonts w:asciiTheme="minorBidi" w:eastAsia="Times New Roman" w:hAnsiTheme="minorBidi"/>
          <w:b/>
          <w:bCs/>
          <w:lang w:bidi="ar-TN"/>
        </w:rPr>
      </w:pPr>
    </w:p>
    <w:p w:rsidR="00224558" w:rsidRPr="00224558" w:rsidRDefault="004E7CBB" w:rsidP="00224558">
      <w:pPr>
        <w:pStyle w:val="Paragraphedeliste"/>
        <w:numPr>
          <w:ilvl w:val="0"/>
          <w:numId w:val="2"/>
        </w:numPr>
        <w:tabs>
          <w:tab w:val="num" w:pos="540"/>
        </w:tabs>
        <w:spacing w:line="360" w:lineRule="auto"/>
        <w:ind w:left="540" w:hanging="360"/>
        <w:jc w:val="both"/>
        <w:rPr>
          <w:rFonts w:ascii="Arial" w:hAnsi="Arial" w:cs="Arial"/>
        </w:rPr>
      </w:pPr>
      <w:r w:rsidRPr="00224558">
        <w:rPr>
          <w:rFonts w:asciiTheme="minorBidi" w:hAnsiTheme="minorBidi"/>
        </w:rPr>
        <w:t xml:space="preserve">Pour financer  ce besoin, le responsable financier compte faire recours en premier lieu à la négociation le 12/05/N de </w:t>
      </w:r>
      <w:r w:rsidR="00224558" w:rsidRPr="00224558">
        <w:rPr>
          <w:rFonts w:asciiTheme="minorBidi" w:hAnsiTheme="minorBidi"/>
        </w:rPr>
        <w:t>2</w:t>
      </w:r>
      <w:r w:rsidRPr="00224558">
        <w:rPr>
          <w:rFonts w:asciiTheme="minorBidi" w:hAnsiTheme="minorBidi"/>
        </w:rPr>
        <w:t xml:space="preserve"> effets</w:t>
      </w:r>
      <w:r w:rsidR="00224558">
        <w:rPr>
          <w:rFonts w:asciiTheme="minorBidi" w:hAnsiTheme="minorBidi"/>
        </w:rPr>
        <w:t xml:space="preserve"> </w:t>
      </w:r>
      <w:r w:rsidR="00224558">
        <w:rPr>
          <w:rFonts w:ascii="Arial" w:hAnsi="Arial" w:cs="Arial"/>
        </w:rPr>
        <w:t xml:space="preserve">de </w:t>
      </w:r>
      <w:r w:rsidR="00224558" w:rsidRPr="00224558">
        <w:rPr>
          <w:rFonts w:ascii="Arial" w:hAnsi="Arial" w:cs="Arial"/>
        </w:rPr>
        <w:t xml:space="preserve"> commerce aux conditions suivantes :</w:t>
      </w:r>
    </w:p>
    <w:p w:rsidR="00224558" w:rsidRDefault="00224558" w:rsidP="0022455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Taux d’escompte : 8%</w:t>
      </w:r>
    </w:p>
    <w:p w:rsidR="00224558" w:rsidRDefault="00224558" w:rsidP="0022455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Commissions bancaires : 5 D par effet (TVA 18%)</w:t>
      </w:r>
    </w:p>
    <w:p w:rsidR="00224558" w:rsidRDefault="00224558" w:rsidP="0022455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jours de banque : 3 jours.</w:t>
      </w:r>
    </w:p>
    <w:p w:rsidR="00224558" w:rsidRDefault="00224558" w:rsidP="0022455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effets suivants sont remis à l’escompte :</w:t>
      </w:r>
    </w:p>
    <w:p w:rsidR="00224558" w:rsidRDefault="00224558" w:rsidP="0022455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079"/>
        <w:gridCol w:w="3095"/>
        <w:gridCol w:w="3114"/>
      </w:tblGrid>
      <w:tr w:rsidR="00224558" w:rsidRPr="002178C0" w:rsidTr="00AF5AAC">
        <w:trPr>
          <w:trHeight w:val="340"/>
        </w:trPr>
        <w:tc>
          <w:tcPr>
            <w:tcW w:w="3259" w:type="dxa"/>
            <w:shd w:val="clear" w:color="auto" w:fill="CCCCCC"/>
            <w:vAlign w:val="center"/>
          </w:tcPr>
          <w:p w:rsidR="00224558" w:rsidRPr="002178C0" w:rsidRDefault="00224558" w:rsidP="00AF5AAC">
            <w:pPr>
              <w:rPr>
                <w:rFonts w:ascii="Arial" w:hAnsi="Arial" w:cs="Arial"/>
                <w:b/>
              </w:rPr>
            </w:pPr>
            <w:r w:rsidRPr="002178C0">
              <w:rPr>
                <w:rFonts w:ascii="Arial" w:hAnsi="Arial" w:cs="Arial"/>
              </w:rPr>
              <w:t xml:space="preserve"> </w:t>
            </w:r>
            <w:r w:rsidRPr="002178C0">
              <w:rPr>
                <w:rFonts w:ascii="Arial" w:hAnsi="Arial" w:cs="Arial"/>
                <w:b/>
              </w:rPr>
              <w:t>Lettre de change</w:t>
            </w:r>
          </w:p>
        </w:tc>
        <w:tc>
          <w:tcPr>
            <w:tcW w:w="3259" w:type="dxa"/>
            <w:shd w:val="clear" w:color="auto" w:fill="CCCCCC"/>
            <w:vAlign w:val="center"/>
          </w:tcPr>
          <w:p w:rsidR="00224558" w:rsidRPr="002178C0" w:rsidRDefault="00224558" w:rsidP="00AF5AAC">
            <w:pPr>
              <w:jc w:val="center"/>
              <w:rPr>
                <w:rFonts w:ascii="Arial" w:hAnsi="Arial" w:cs="Arial"/>
                <w:b/>
              </w:rPr>
            </w:pPr>
            <w:r w:rsidRPr="002178C0">
              <w:rPr>
                <w:rFonts w:ascii="Arial" w:hAnsi="Arial" w:cs="Arial"/>
                <w:b/>
              </w:rPr>
              <w:t>Valeur nominale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224558" w:rsidRPr="002178C0" w:rsidRDefault="00224558" w:rsidP="00AF5AAC">
            <w:pPr>
              <w:jc w:val="center"/>
              <w:rPr>
                <w:rFonts w:ascii="Arial" w:hAnsi="Arial" w:cs="Arial"/>
                <w:b/>
              </w:rPr>
            </w:pPr>
            <w:r w:rsidRPr="002178C0">
              <w:rPr>
                <w:rFonts w:ascii="Arial" w:hAnsi="Arial" w:cs="Arial"/>
                <w:b/>
              </w:rPr>
              <w:t>Date d’échéance</w:t>
            </w:r>
          </w:p>
        </w:tc>
      </w:tr>
      <w:tr w:rsidR="00224558" w:rsidRPr="002178C0" w:rsidTr="00AF5AAC">
        <w:trPr>
          <w:trHeight w:val="340"/>
        </w:trPr>
        <w:tc>
          <w:tcPr>
            <w:tcW w:w="3259" w:type="dxa"/>
            <w:vAlign w:val="center"/>
          </w:tcPr>
          <w:p w:rsidR="00224558" w:rsidRPr="002178C0" w:rsidRDefault="00224558" w:rsidP="00AF5AAC">
            <w:pPr>
              <w:rPr>
                <w:rFonts w:ascii="Arial" w:hAnsi="Arial" w:cs="Arial"/>
                <w:b/>
              </w:rPr>
            </w:pPr>
            <w:r w:rsidRPr="002178C0">
              <w:rPr>
                <w:rFonts w:ascii="Arial" w:hAnsi="Arial" w:cs="Arial"/>
                <w:b/>
              </w:rPr>
              <w:t>Lettre de change n° 112</w:t>
            </w:r>
          </w:p>
        </w:tc>
        <w:tc>
          <w:tcPr>
            <w:tcW w:w="3259" w:type="dxa"/>
            <w:vAlign w:val="center"/>
          </w:tcPr>
          <w:p w:rsidR="00224558" w:rsidRPr="002178C0" w:rsidRDefault="00224558" w:rsidP="00224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</w:t>
            </w:r>
            <w:r w:rsidRPr="002178C0">
              <w:rPr>
                <w:rFonts w:ascii="Arial" w:hAnsi="Arial" w:cs="Arial"/>
              </w:rPr>
              <w:t>00 D</w:t>
            </w:r>
          </w:p>
        </w:tc>
        <w:tc>
          <w:tcPr>
            <w:tcW w:w="3260" w:type="dxa"/>
            <w:vAlign w:val="center"/>
          </w:tcPr>
          <w:p w:rsidR="00224558" w:rsidRPr="002178C0" w:rsidRDefault="00224558" w:rsidP="00374CEA">
            <w:pPr>
              <w:jc w:val="center"/>
              <w:rPr>
                <w:rFonts w:ascii="Arial" w:hAnsi="Arial" w:cs="Arial"/>
              </w:rPr>
            </w:pPr>
            <w:r w:rsidRPr="002178C0">
              <w:rPr>
                <w:rFonts w:ascii="Arial" w:hAnsi="Arial" w:cs="Arial"/>
              </w:rPr>
              <w:t xml:space="preserve">Dans </w:t>
            </w:r>
            <w:r w:rsidR="00374CEA">
              <w:rPr>
                <w:rFonts w:ascii="Arial" w:hAnsi="Arial" w:cs="Arial"/>
              </w:rPr>
              <w:t>27</w:t>
            </w:r>
            <w:r w:rsidRPr="002178C0">
              <w:rPr>
                <w:rFonts w:ascii="Arial" w:hAnsi="Arial" w:cs="Arial"/>
              </w:rPr>
              <w:t xml:space="preserve"> jours</w:t>
            </w:r>
          </w:p>
        </w:tc>
      </w:tr>
      <w:tr w:rsidR="00224558" w:rsidRPr="002178C0" w:rsidTr="00AF5AAC">
        <w:trPr>
          <w:trHeight w:val="340"/>
        </w:trPr>
        <w:tc>
          <w:tcPr>
            <w:tcW w:w="3259" w:type="dxa"/>
            <w:vAlign w:val="center"/>
          </w:tcPr>
          <w:p w:rsidR="00224558" w:rsidRPr="002178C0" w:rsidRDefault="00224558" w:rsidP="00AF5AAC">
            <w:pPr>
              <w:rPr>
                <w:rFonts w:ascii="Arial" w:hAnsi="Arial" w:cs="Arial"/>
                <w:b/>
              </w:rPr>
            </w:pPr>
            <w:r w:rsidRPr="002178C0">
              <w:rPr>
                <w:rFonts w:ascii="Arial" w:hAnsi="Arial" w:cs="Arial"/>
                <w:b/>
              </w:rPr>
              <w:t>Lettre de change n°124</w:t>
            </w:r>
          </w:p>
        </w:tc>
        <w:tc>
          <w:tcPr>
            <w:tcW w:w="3259" w:type="dxa"/>
            <w:vAlign w:val="center"/>
          </w:tcPr>
          <w:p w:rsidR="00224558" w:rsidRPr="002178C0" w:rsidRDefault="00224558" w:rsidP="00AF5AAC">
            <w:pPr>
              <w:jc w:val="center"/>
              <w:rPr>
                <w:rFonts w:ascii="Arial" w:hAnsi="Arial" w:cs="Arial"/>
              </w:rPr>
            </w:pPr>
            <w:r w:rsidRPr="002178C0">
              <w:rPr>
                <w:rFonts w:ascii="Arial" w:hAnsi="Arial" w:cs="Arial"/>
              </w:rPr>
              <w:t>4 000 D</w:t>
            </w:r>
          </w:p>
        </w:tc>
        <w:tc>
          <w:tcPr>
            <w:tcW w:w="3260" w:type="dxa"/>
            <w:vAlign w:val="center"/>
          </w:tcPr>
          <w:p w:rsidR="00224558" w:rsidRPr="002178C0" w:rsidRDefault="00224558" w:rsidP="00374CEA">
            <w:pPr>
              <w:jc w:val="center"/>
              <w:rPr>
                <w:rFonts w:ascii="Arial" w:hAnsi="Arial" w:cs="Arial"/>
              </w:rPr>
            </w:pPr>
            <w:r w:rsidRPr="002178C0">
              <w:rPr>
                <w:rFonts w:ascii="Arial" w:hAnsi="Arial" w:cs="Arial"/>
              </w:rPr>
              <w:t>Dans 4</w:t>
            </w:r>
            <w:r w:rsidR="00374CEA">
              <w:rPr>
                <w:rFonts w:ascii="Arial" w:hAnsi="Arial" w:cs="Arial"/>
              </w:rPr>
              <w:t>2</w:t>
            </w:r>
            <w:r w:rsidRPr="002178C0">
              <w:rPr>
                <w:rFonts w:ascii="Arial" w:hAnsi="Arial" w:cs="Arial"/>
              </w:rPr>
              <w:t xml:space="preserve"> jours </w:t>
            </w:r>
          </w:p>
        </w:tc>
      </w:tr>
    </w:tbl>
    <w:p w:rsidR="004E7CBB" w:rsidRPr="00224558" w:rsidRDefault="004E7CBB" w:rsidP="004E7CBB">
      <w:pPr>
        <w:spacing w:line="360" w:lineRule="auto"/>
        <w:rPr>
          <w:rFonts w:asciiTheme="minorBidi" w:hAnsiTheme="minorBidi"/>
        </w:rPr>
      </w:pPr>
      <w:r w:rsidRPr="00224558">
        <w:rPr>
          <w:rFonts w:asciiTheme="minorBidi" w:hAnsiTheme="minorBidi"/>
          <w:b/>
          <w:bCs/>
          <w:u w:val="single"/>
        </w:rPr>
        <w:t>Travail demandé</w:t>
      </w:r>
      <w:r w:rsidRPr="00224558">
        <w:rPr>
          <w:rFonts w:asciiTheme="minorBidi" w:hAnsiTheme="minorBidi"/>
        </w:rPr>
        <w:t> </w:t>
      </w:r>
    </w:p>
    <w:p w:rsidR="004E7CBB" w:rsidRPr="00224558" w:rsidRDefault="00224558" w:rsidP="004E7CBB">
      <w:pPr>
        <w:pStyle w:val="Paragraphedeliste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Déterminer le produit net de négociation</w:t>
      </w:r>
    </w:p>
    <w:p w:rsidR="004E7CBB" w:rsidRPr="00224558" w:rsidRDefault="004E7CBB" w:rsidP="00224558">
      <w:pPr>
        <w:pStyle w:val="Paragraphedeliste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 w:rsidRPr="00224558">
        <w:rPr>
          <w:rFonts w:asciiTheme="minorBidi" w:hAnsiTheme="minorBidi"/>
        </w:rPr>
        <w:t>Le produit de la négociation permet-t-il de financer l’intégralité de BFR (</w:t>
      </w:r>
      <w:r w:rsidR="00224558">
        <w:rPr>
          <w:rFonts w:asciiTheme="minorBidi" w:hAnsiTheme="minorBidi"/>
          <w:b/>
          <w:bCs/>
        </w:rPr>
        <w:t>45</w:t>
      </w:r>
      <w:r w:rsidRPr="00224558">
        <w:rPr>
          <w:rFonts w:asciiTheme="minorBidi" w:hAnsiTheme="minorBidi"/>
          <w:b/>
          <w:bCs/>
        </w:rPr>
        <w:t xml:space="preserve"> 000DT</w:t>
      </w:r>
      <w:r w:rsidRPr="00224558">
        <w:rPr>
          <w:rFonts w:asciiTheme="minorBidi" w:hAnsiTheme="minorBidi"/>
        </w:rPr>
        <w:t>)</w:t>
      </w:r>
    </w:p>
    <w:p w:rsidR="004E7CBB" w:rsidRPr="00224558" w:rsidRDefault="004E7CBB" w:rsidP="004E7CBB">
      <w:pPr>
        <w:pStyle w:val="Paragraphedeliste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 w:rsidRPr="00224558">
        <w:rPr>
          <w:rFonts w:asciiTheme="minorBidi" w:hAnsiTheme="minorBidi"/>
        </w:rPr>
        <w:t>Proposer une solution pour financer le reste de besoin d’exploitation.</w:t>
      </w:r>
    </w:p>
    <w:p w:rsidR="004E7CBB" w:rsidRPr="00224558" w:rsidRDefault="004E7CBB" w:rsidP="004E7CBB">
      <w:pPr>
        <w:pStyle w:val="Paragraphedeliste"/>
        <w:spacing w:line="360" w:lineRule="auto"/>
        <w:rPr>
          <w:rFonts w:asciiTheme="minorBidi" w:hAnsiTheme="minorBidi"/>
        </w:rPr>
      </w:pPr>
    </w:p>
    <w:p w:rsidR="004E7CBB" w:rsidRPr="00224558" w:rsidRDefault="004E7CBB" w:rsidP="00374CEA">
      <w:pPr>
        <w:pStyle w:val="Paragraphedeliste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 w:rsidRPr="00224558">
        <w:rPr>
          <w:rFonts w:asciiTheme="minorBidi" w:hAnsiTheme="minorBidi"/>
        </w:rPr>
        <w:t xml:space="preserve">Sachant que le responsable financier a fixé comme objectif de garder une trésorerie </w:t>
      </w:r>
      <w:r w:rsidR="00374CEA">
        <w:rPr>
          <w:rFonts w:asciiTheme="minorBidi" w:hAnsiTheme="minorBidi"/>
        </w:rPr>
        <w:t>3</w:t>
      </w:r>
      <w:r w:rsidRPr="00224558">
        <w:rPr>
          <w:rFonts w:asciiTheme="minorBidi" w:hAnsiTheme="minorBidi"/>
        </w:rPr>
        <w:t xml:space="preserve">000DT et que la trésorerie initiale s’élève à </w:t>
      </w:r>
      <w:r w:rsidR="00374CEA">
        <w:rPr>
          <w:rFonts w:asciiTheme="minorBidi" w:hAnsiTheme="minorBidi"/>
        </w:rPr>
        <w:t>3</w:t>
      </w:r>
      <w:r w:rsidRPr="00224558">
        <w:rPr>
          <w:rFonts w:asciiTheme="minorBidi" w:hAnsiTheme="minorBidi"/>
        </w:rPr>
        <w:t xml:space="preserve"> </w:t>
      </w:r>
      <w:r w:rsidR="00374CEA">
        <w:rPr>
          <w:rFonts w:asciiTheme="minorBidi" w:hAnsiTheme="minorBidi"/>
        </w:rPr>
        <w:t>091</w:t>
      </w:r>
      <w:r w:rsidRPr="00224558">
        <w:rPr>
          <w:rFonts w:asciiTheme="minorBidi" w:hAnsiTheme="minorBidi"/>
        </w:rPr>
        <w:t>,</w:t>
      </w:r>
      <w:r w:rsidR="00374CEA">
        <w:rPr>
          <w:rFonts w:asciiTheme="minorBidi" w:hAnsiTheme="minorBidi"/>
        </w:rPr>
        <w:t>8</w:t>
      </w:r>
      <w:r w:rsidRPr="00224558">
        <w:rPr>
          <w:rFonts w:asciiTheme="minorBidi" w:hAnsiTheme="minorBidi"/>
        </w:rPr>
        <w:t>00DT, calculer le montant de découvert à négocier  avec les banques.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2621"/>
        <w:gridCol w:w="2303"/>
        <w:gridCol w:w="2303"/>
        <w:gridCol w:w="2303"/>
      </w:tblGrid>
      <w:tr w:rsidR="004E7CBB" w:rsidRPr="00224558" w:rsidTr="006D6D9A">
        <w:tc>
          <w:tcPr>
            <w:tcW w:w="2621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>Eléments de coût</w:t>
            </w:r>
          </w:p>
        </w:tc>
        <w:tc>
          <w:tcPr>
            <w:tcW w:w="2303" w:type="dxa"/>
          </w:tcPr>
          <w:p w:rsidR="004E7CBB" w:rsidRPr="00224558" w:rsidRDefault="004E7CBB" w:rsidP="00377AD7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224558">
              <w:rPr>
                <w:rFonts w:asciiTheme="minorBidi" w:hAnsiTheme="minorBidi"/>
                <w:b/>
                <w:bCs/>
              </w:rPr>
              <w:t xml:space="preserve">Banque </w:t>
            </w:r>
            <w:r w:rsidR="00377AD7">
              <w:rPr>
                <w:rFonts w:asciiTheme="minorBidi" w:hAnsiTheme="minorBidi"/>
                <w:b/>
                <w:bCs/>
              </w:rPr>
              <w:t>ATB</w:t>
            </w:r>
          </w:p>
        </w:tc>
        <w:tc>
          <w:tcPr>
            <w:tcW w:w="2303" w:type="dxa"/>
          </w:tcPr>
          <w:p w:rsidR="004E7CBB" w:rsidRPr="00224558" w:rsidRDefault="004E7CBB" w:rsidP="00377AD7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224558">
              <w:rPr>
                <w:rFonts w:asciiTheme="minorBidi" w:hAnsiTheme="minorBidi"/>
                <w:b/>
                <w:bCs/>
              </w:rPr>
              <w:t xml:space="preserve">Banque </w:t>
            </w:r>
            <w:r w:rsidR="00377AD7">
              <w:rPr>
                <w:rFonts w:asciiTheme="minorBidi" w:hAnsiTheme="minorBidi"/>
                <w:b/>
                <w:bCs/>
              </w:rPr>
              <w:t>BNA</w:t>
            </w:r>
          </w:p>
        </w:tc>
        <w:tc>
          <w:tcPr>
            <w:tcW w:w="2303" w:type="dxa"/>
          </w:tcPr>
          <w:p w:rsidR="004E7CBB" w:rsidRPr="00224558" w:rsidRDefault="004E7CBB" w:rsidP="00377AD7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224558">
              <w:rPr>
                <w:rFonts w:asciiTheme="minorBidi" w:hAnsiTheme="minorBidi"/>
                <w:b/>
                <w:bCs/>
              </w:rPr>
              <w:t xml:space="preserve">Banque </w:t>
            </w:r>
            <w:r w:rsidR="00377AD7">
              <w:rPr>
                <w:rFonts w:asciiTheme="minorBidi" w:hAnsiTheme="minorBidi"/>
                <w:b/>
                <w:bCs/>
              </w:rPr>
              <w:t>BIAT</w:t>
            </w:r>
          </w:p>
        </w:tc>
      </w:tr>
      <w:tr w:rsidR="004E7CBB" w:rsidRPr="00224558" w:rsidTr="006D6D9A">
        <w:tc>
          <w:tcPr>
            <w:tcW w:w="2621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 xml:space="preserve">Montant de découvert </w:t>
            </w:r>
          </w:p>
        </w:tc>
        <w:tc>
          <w:tcPr>
            <w:tcW w:w="2303" w:type="dxa"/>
          </w:tcPr>
          <w:p w:rsidR="004E7CBB" w:rsidRPr="00224558" w:rsidRDefault="00374CEA" w:rsidP="006D6D9A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35</w:t>
            </w:r>
            <w:r w:rsidR="004E7CBB" w:rsidRPr="00224558">
              <w:rPr>
                <w:rFonts w:asciiTheme="minorBidi" w:hAnsiTheme="minorBidi"/>
              </w:rPr>
              <w:t>000DT</w:t>
            </w:r>
          </w:p>
        </w:tc>
        <w:tc>
          <w:tcPr>
            <w:tcW w:w="2303" w:type="dxa"/>
          </w:tcPr>
          <w:p w:rsidR="004E7CBB" w:rsidRPr="00224558" w:rsidRDefault="00374CEA" w:rsidP="006D6D9A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35</w:t>
            </w:r>
            <w:r w:rsidR="004E7CBB" w:rsidRPr="00224558">
              <w:rPr>
                <w:rFonts w:asciiTheme="minorBidi" w:hAnsiTheme="minorBidi"/>
              </w:rPr>
              <w:t xml:space="preserve"> 000DT</w:t>
            </w:r>
          </w:p>
        </w:tc>
        <w:tc>
          <w:tcPr>
            <w:tcW w:w="2303" w:type="dxa"/>
          </w:tcPr>
          <w:p w:rsidR="004E7CBB" w:rsidRPr="00224558" w:rsidRDefault="00374CEA" w:rsidP="006D6D9A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35</w:t>
            </w:r>
            <w:r w:rsidR="004E7CBB" w:rsidRPr="00224558">
              <w:rPr>
                <w:rFonts w:asciiTheme="minorBidi" w:hAnsiTheme="minorBidi"/>
              </w:rPr>
              <w:t xml:space="preserve"> 000DT</w:t>
            </w:r>
          </w:p>
        </w:tc>
      </w:tr>
      <w:tr w:rsidR="004E7CBB" w:rsidRPr="00224558" w:rsidTr="006D6D9A">
        <w:tc>
          <w:tcPr>
            <w:tcW w:w="2621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 xml:space="preserve">Taux d’intérêt </w:t>
            </w:r>
          </w:p>
        </w:tc>
        <w:tc>
          <w:tcPr>
            <w:tcW w:w="2303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 xml:space="preserve">A déterminer </w:t>
            </w:r>
          </w:p>
        </w:tc>
        <w:tc>
          <w:tcPr>
            <w:tcW w:w="2303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>10% l’an</w:t>
            </w:r>
          </w:p>
        </w:tc>
        <w:tc>
          <w:tcPr>
            <w:tcW w:w="2303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>9% l’an</w:t>
            </w:r>
          </w:p>
        </w:tc>
      </w:tr>
      <w:tr w:rsidR="004E7CBB" w:rsidRPr="00224558" w:rsidTr="006D6D9A">
        <w:tc>
          <w:tcPr>
            <w:tcW w:w="2621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>Durée</w:t>
            </w:r>
          </w:p>
        </w:tc>
        <w:tc>
          <w:tcPr>
            <w:tcW w:w="2303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>3 mois</w:t>
            </w:r>
          </w:p>
        </w:tc>
        <w:tc>
          <w:tcPr>
            <w:tcW w:w="2303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>3mois</w:t>
            </w:r>
          </w:p>
        </w:tc>
        <w:tc>
          <w:tcPr>
            <w:tcW w:w="2303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 xml:space="preserve">2 mois </w:t>
            </w:r>
          </w:p>
        </w:tc>
      </w:tr>
      <w:tr w:rsidR="004E7CBB" w:rsidRPr="00224558" w:rsidTr="006D6D9A">
        <w:tc>
          <w:tcPr>
            <w:tcW w:w="2621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 xml:space="preserve">Nature </w:t>
            </w:r>
          </w:p>
        </w:tc>
        <w:tc>
          <w:tcPr>
            <w:tcW w:w="2303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>Permanent</w:t>
            </w:r>
          </w:p>
        </w:tc>
        <w:tc>
          <w:tcPr>
            <w:tcW w:w="2303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>Permanent</w:t>
            </w:r>
          </w:p>
        </w:tc>
        <w:tc>
          <w:tcPr>
            <w:tcW w:w="2303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>occasionnel</w:t>
            </w:r>
          </w:p>
        </w:tc>
      </w:tr>
    </w:tbl>
    <w:p w:rsidR="004E7CBB" w:rsidRPr="00224558" w:rsidRDefault="004E7CBB" w:rsidP="004E7CBB">
      <w:pPr>
        <w:spacing w:line="360" w:lineRule="auto"/>
        <w:rPr>
          <w:rFonts w:asciiTheme="minorBidi" w:hAnsiTheme="minorBidi"/>
        </w:rPr>
      </w:pPr>
      <w:r w:rsidRPr="00224558">
        <w:rPr>
          <w:rFonts w:asciiTheme="minorBidi" w:hAnsiTheme="minorBidi"/>
        </w:rPr>
        <w:t>L’entreprise exige :</w:t>
      </w:r>
    </w:p>
    <w:p w:rsidR="004E7CBB" w:rsidRPr="00224558" w:rsidRDefault="004E7CBB" w:rsidP="004E7CBB">
      <w:pPr>
        <w:pStyle w:val="Paragraphedeliste"/>
        <w:numPr>
          <w:ilvl w:val="0"/>
          <w:numId w:val="5"/>
        </w:numPr>
        <w:spacing w:line="360" w:lineRule="auto"/>
        <w:rPr>
          <w:rFonts w:asciiTheme="minorBidi" w:hAnsiTheme="minorBidi"/>
        </w:rPr>
      </w:pPr>
      <w:r w:rsidRPr="00224558">
        <w:rPr>
          <w:rFonts w:asciiTheme="minorBidi" w:hAnsiTheme="minorBidi"/>
        </w:rPr>
        <w:t>Un découvert bancaire permanent.</w:t>
      </w:r>
    </w:p>
    <w:p w:rsidR="004E7CBB" w:rsidRPr="00224558" w:rsidRDefault="004E7CBB" w:rsidP="00377AD7">
      <w:pPr>
        <w:pStyle w:val="Paragraphedeliste"/>
        <w:numPr>
          <w:ilvl w:val="0"/>
          <w:numId w:val="5"/>
        </w:numPr>
        <w:spacing w:line="360" w:lineRule="auto"/>
        <w:rPr>
          <w:rFonts w:asciiTheme="minorBidi" w:hAnsiTheme="minorBidi"/>
        </w:rPr>
      </w:pPr>
      <w:r w:rsidRPr="00224558">
        <w:rPr>
          <w:rFonts w:asciiTheme="minorBidi" w:hAnsiTheme="minorBidi"/>
        </w:rPr>
        <w:t xml:space="preserve">Montant minimum : </w:t>
      </w:r>
      <w:r w:rsidR="00377AD7">
        <w:rPr>
          <w:rFonts w:asciiTheme="minorBidi" w:hAnsiTheme="minorBidi"/>
        </w:rPr>
        <w:t xml:space="preserve">35 000 </w:t>
      </w:r>
      <w:r w:rsidRPr="00224558">
        <w:rPr>
          <w:rFonts w:asciiTheme="minorBidi" w:hAnsiTheme="minorBidi"/>
        </w:rPr>
        <w:t>DT</w:t>
      </w:r>
    </w:p>
    <w:p w:rsidR="004E7CBB" w:rsidRDefault="004E7CBB" w:rsidP="004E7CBB">
      <w:pPr>
        <w:pStyle w:val="Paragraphedeliste"/>
        <w:numPr>
          <w:ilvl w:val="0"/>
          <w:numId w:val="5"/>
        </w:numPr>
        <w:spacing w:line="360" w:lineRule="auto"/>
        <w:rPr>
          <w:rFonts w:asciiTheme="minorBidi" w:hAnsiTheme="minorBidi"/>
        </w:rPr>
      </w:pPr>
      <w:r w:rsidRPr="00224558">
        <w:rPr>
          <w:rFonts w:asciiTheme="minorBidi" w:hAnsiTheme="minorBidi"/>
        </w:rPr>
        <w:t xml:space="preserve">Durée minimale : 3 mois </w:t>
      </w:r>
    </w:p>
    <w:p w:rsidR="00377AD7" w:rsidRDefault="00377AD7" w:rsidP="00377AD7">
      <w:pPr>
        <w:spacing w:line="360" w:lineRule="auto"/>
        <w:rPr>
          <w:rFonts w:asciiTheme="minorBidi" w:hAnsiTheme="minorBidi"/>
        </w:rPr>
      </w:pPr>
    </w:p>
    <w:p w:rsidR="00377AD7" w:rsidRPr="00377AD7" w:rsidRDefault="00377AD7" w:rsidP="00377AD7">
      <w:pPr>
        <w:spacing w:line="360" w:lineRule="auto"/>
        <w:rPr>
          <w:rFonts w:asciiTheme="minorBidi" w:hAnsiTheme="minorBidi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2621"/>
        <w:gridCol w:w="2303"/>
        <w:gridCol w:w="2303"/>
        <w:gridCol w:w="2303"/>
      </w:tblGrid>
      <w:tr w:rsidR="004E7CBB" w:rsidRPr="00224558" w:rsidTr="006D6D9A">
        <w:tc>
          <w:tcPr>
            <w:tcW w:w="2621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2303" w:type="dxa"/>
          </w:tcPr>
          <w:p w:rsidR="004E7CBB" w:rsidRPr="00224558" w:rsidRDefault="004E7CBB" w:rsidP="00377AD7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224558">
              <w:rPr>
                <w:rFonts w:asciiTheme="minorBidi" w:hAnsiTheme="minorBidi"/>
                <w:b/>
                <w:bCs/>
              </w:rPr>
              <w:t xml:space="preserve">Banque </w:t>
            </w:r>
            <w:r w:rsidR="00377AD7">
              <w:rPr>
                <w:rFonts w:asciiTheme="minorBidi" w:hAnsiTheme="minorBidi"/>
                <w:b/>
                <w:bCs/>
              </w:rPr>
              <w:t>ATB</w:t>
            </w:r>
          </w:p>
        </w:tc>
        <w:tc>
          <w:tcPr>
            <w:tcW w:w="2303" w:type="dxa"/>
          </w:tcPr>
          <w:p w:rsidR="004E7CBB" w:rsidRPr="00224558" w:rsidRDefault="004E7CBB" w:rsidP="00377AD7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224558">
              <w:rPr>
                <w:rFonts w:asciiTheme="minorBidi" w:hAnsiTheme="minorBidi"/>
                <w:b/>
                <w:bCs/>
              </w:rPr>
              <w:t xml:space="preserve">Banque </w:t>
            </w:r>
            <w:r w:rsidR="00377AD7">
              <w:rPr>
                <w:rFonts w:asciiTheme="minorBidi" w:hAnsiTheme="minorBidi"/>
                <w:b/>
                <w:bCs/>
              </w:rPr>
              <w:t>BNA</w:t>
            </w:r>
          </w:p>
        </w:tc>
        <w:tc>
          <w:tcPr>
            <w:tcW w:w="2303" w:type="dxa"/>
          </w:tcPr>
          <w:p w:rsidR="004E7CBB" w:rsidRPr="00224558" w:rsidRDefault="004E7CBB" w:rsidP="00377AD7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224558">
              <w:rPr>
                <w:rFonts w:asciiTheme="minorBidi" w:hAnsiTheme="minorBidi"/>
                <w:b/>
                <w:bCs/>
              </w:rPr>
              <w:t xml:space="preserve">Banque </w:t>
            </w:r>
            <w:r w:rsidR="00377AD7">
              <w:rPr>
                <w:rFonts w:asciiTheme="minorBidi" w:hAnsiTheme="minorBidi"/>
                <w:b/>
                <w:bCs/>
              </w:rPr>
              <w:t>BIAT</w:t>
            </w:r>
          </w:p>
        </w:tc>
      </w:tr>
      <w:tr w:rsidR="004E7CBB" w:rsidRPr="00224558" w:rsidTr="006D6D9A">
        <w:tc>
          <w:tcPr>
            <w:tcW w:w="2621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 xml:space="preserve">Les intérêts </w:t>
            </w:r>
          </w:p>
        </w:tc>
        <w:tc>
          <w:tcPr>
            <w:tcW w:w="2303" w:type="dxa"/>
          </w:tcPr>
          <w:p w:rsidR="004E7CBB" w:rsidRPr="00224558" w:rsidRDefault="00717C04" w:rsidP="006D6D9A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…………</w:t>
            </w:r>
            <w:r w:rsidR="004E7CBB" w:rsidRPr="00224558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303" w:type="dxa"/>
          </w:tcPr>
          <w:p w:rsidR="004E7CBB" w:rsidRPr="00224558" w:rsidRDefault="00666CA3" w:rsidP="006D6D9A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………</w:t>
            </w:r>
            <w:r w:rsidR="004E7CBB" w:rsidRPr="00224558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303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>750DT</w:t>
            </w:r>
          </w:p>
        </w:tc>
      </w:tr>
      <w:tr w:rsidR="004E7CBB" w:rsidRPr="00224558" w:rsidTr="006D6D9A">
        <w:tc>
          <w:tcPr>
            <w:tcW w:w="2621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 xml:space="preserve">Commissions HT </w:t>
            </w:r>
          </w:p>
        </w:tc>
        <w:tc>
          <w:tcPr>
            <w:tcW w:w="2303" w:type="dxa"/>
          </w:tcPr>
          <w:p w:rsidR="004E7CBB" w:rsidRPr="00224558" w:rsidRDefault="00666CA3" w:rsidP="006D6D9A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18</w:t>
            </w:r>
            <w:r w:rsidR="00377AD7">
              <w:rPr>
                <w:rFonts w:asciiTheme="minorBidi" w:hAnsiTheme="minorBidi"/>
              </w:rPr>
              <w:t>, 75</w:t>
            </w:r>
            <w:r w:rsidR="004E7CBB" w:rsidRPr="00224558">
              <w:rPr>
                <w:rFonts w:asciiTheme="minorBidi" w:hAnsiTheme="minorBidi"/>
              </w:rPr>
              <w:t>DT</w:t>
            </w:r>
          </w:p>
        </w:tc>
        <w:tc>
          <w:tcPr>
            <w:tcW w:w="2303" w:type="dxa"/>
          </w:tcPr>
          <w:p w:rsidR="004E7CBB" w:rsidRPr="00224558" w:rsidRDefault="00666CA3" w:rsidP="006D6D9A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15 DT</w:t>
            </w:r>
          </w:p>
        </w:tc>
        <w:tc>
          <w:tcPr>
            <w:tcW w:w="2303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>50DT</w:t>
            </w:r>
          </w:p>
        </w:tc>
      </w:tr>
      <w:tr w:rsidR="004E7CBB" w:rsidRPr="00224558" w:rsidTr="006D6D9A">
        <w:tc>
          <w:tcPr>
            <w:tcW w:w="2621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>Coût de découvert HT</w:t>
            </w:r>
          </w:p>
        </w:tc>
        <w:tc>
          <w:tcPr>
            <w:tcW w:w="2303" w:type="dxa"/>
          </w:tcPr>
          <w:p w:rsidR="004E7CBB" w:rsidRPr="00224558" w:rsidRDefault="00A71022" w:rsidP="006D6D9A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85</w:t>
            </w:r>
            <w:r w:rsidR="00377AD7">
              <w:rPr>
                <w:rFonts w:asciiTheme="minorBidi" w:hAnsiTheme="minorBidi"/>
                <w:b/>
                <w:bCs/>
              </w:rPr>
              <w:t xml:space="preserve">0 </w:t>
            </w:r>
            <w:r w:rsidR="004E7CBB" w:rsidRPr="00224558">
              <w:rPr>
                <w:rFonts w:asciiTheme="minorBidi" w:hAnsiTheme="minorBidi"/>
                <w:b/>
                <w:bCs/>
              </w:rPr>
              <w:t>DT</w:t>
            </w:r>
          </w:p>
        </w:tc>
        <w:tc>
          <w:tcPr>
            <w:tcW w:w="2303" w:type="dxa"/>
          </w:tcPr>
          <w:p w:rsidR="004E7CBB" w:rsidRPr="00224558" w:rsidRDefault="00666CA3" w:rsidP="006D6D9A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………</w:t>
            </w:r>
          </w:p>
        </w:tc>
        <w:tc>
          <w:tcPr>
            <w:tcW w:w="2303" w:type="dxa"/>
          </w:tcPr>
          <w:p w:rsidR="004E7CBB" w:rsidRPr="00224558" w:rsidRDefault="004E7CBB" w:rsidP="006D6D9A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224558">
              <w:rPr>
                <w:rFonts w:asciiTheme="minorBidi" w:hAnsiTheme="minorBidi"/>
                <w:b/>
                <w:bCs/>
              </w:rPr>
              <w:t>800DT</w:t>
            </w:r>
          </w:p>
        </w:tc>
      </w:tr>
    </w:tbl>
    <w:p w:rsidR="004E7CBB" w:rsidRPr="00224558" w:rsidRDefault="004E7CBB" w:rsidP="004E7CBB">
      <w:pPr>
        <w:spacing w:line="360" w:lineRule="auto"/>
        <w:rPr>
          <w:rFonts w:asciiTheme="minorBidi" w:hAnsiTheme="minorBidi"/>
        </w:rPr>
      </w:pPr>
      <w:r w:rsidRPr="00224558">
        <w:rPr>
          <w:rFonts w:asciiTheme="minorBidi" w:hAnsiTheme="minorBidi"/>
          <w:b/>
          <w:bCs/>
          <w:u w:val="single"/>
        </w:rPr>
        <w:t>Travail demandé</w:t>
      </w:r>
      <w:r w:rsidRPr="00224558">
        <w:rPr>
          <w:rFonts w:asciiTheme="minorBidi" w:hAnsiTheme="minorBidi"/>
        </w:rPr>
        <w:t> </w:t>
      </w:r>
    </w:p>
    <w:p w:rsidR="004E7CBB" w:rsidRDefault="004E7CBB" w:rsidP="00377AD7">
      <w:pPr>
        <w:pStyle w:val="Paragraphedeliste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 w:rsidRPr="00224558">
        <w:rPr>
          <w:rFonts w:asciiTheme="minorBidi" w:hAnsiTheme="minorBidi"/>
        </w:rPr>
        <w:t xml:space="preserve">Calculer le taux d’intérêt pratiqué par la banque </w:t>
      </w:r>
      <w:r w:rsidR="00377AD7">
        <w:rPr>
          <w:rFonts w:asciiTheme="minorBidi" w:hAnsiTheme="minorBidi"/>
        </w:rPr>
        <w:t>ATB</w:t>
      </w:r>
      <w:r w:rsidRPr="00224558">
        <w:rPr>
          <w:rFonts w:asciiTheme="minorBidi" w:hAnsiTheme="minorBidi"/>
        </w:rPr>
        <w:t>.</w:t>
      </w:r>
    </w:p>
    <w:p w:rsidR="00717C04" w:rsidRDefault="00717C04" w:rsidP="00377AD7">
      <w:pPr>
        <w:pStyle w:val="Paragraphedeliste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Déterminer le coût de découvert de la banque BNA</w:t>
      </w:r>
    </w:p>
    <w:p w:rsidR="00717C04" w:rsidRPr="00224558" w:rsidRDefault="00717C04" w:rsidP="00377AD7">
      <w:pPr>
        <w:pStyle w:val="Paragraphedeliste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Remplir le tableau en </w:t>
      </w:r>
      <w:r w:rsidRPr="00717C04">
        <w:rPr>
          <w:rFonts w:asciiTheme="minorBidi" w:hAnsiTheme="minorBidi"/>
          <w:b/>
          <w:bCs/>
        </w:rPr>
        <w:t>annexe 1</w:t>
      </w:r>
    </w:p>
    <w:p w:rsidR="004E7CBB" w:rsidRPr="00224558" w:rsidRDefault="004E7CBB" w:rsidP="004E7CBB">
      <w:pPr>
        <w:pStyle w:val="Paragraphedeliste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 w:rsidRPr="00224558">
        <w:rPr>
          <w:rFonts w:asciiTheme="minorBidi" w:hAnsiTheme="minorBidi"/>
        </w:rPr>
        <w:t>Sélectionner l’offre le plus convenable pour l’entreprise.</w:t>
      </w:r>
    </w:p>
    <w:p w:rsidR="00666CA3" w:rsidRPr="00196636" w:rsidRDefault="00666CA3" w:rsidP="00196636">
      <w:pPr>
        <w:pStyle w:val="Paragraphedeliste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</w:p>
    <w:p w:rsidR="00196636" w:rsidRDefault="00196636" w:rsidP="00196636">
      <w:pPr>
        <w:pStyle w:val="Paragraphedeliste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6D2139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de renforcer les efforts  de la force de vente </w:t>
      </w:r>
      <w:r w:rsidRPr="006D2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</w:t>
      </w:r>
      <w:r w:rsidRPr="006D2139">
        <w:rPr>
          <w:rFonts w:ascii="Arial" w:hAnsi="Arial" w:cs="Arial"/>
        </w:rPr>
        <w:t xml:space="preserve">améliorer </w:t>
      </w:r>
      <w:r>
        <w:rPr>
          <w:rFonts w:ascii="Arial" w:hAnsi="Arial" w:cs="Arial"/>
        </w:rPr>
        <w:t>la  distribution de ces produits sur le marché, l’entreprise AVIATOR désire acquérir le 12-03-2013 une camionnette frigorifique FIAT</w:t>
      </w:r>
    </w:p>
    <w:p w:rsidR="00196636" w:rsidRPr="00274AB3" w:rsidRDefault="00196636" w:rsidP="00196636">
      <w:pPr>
        <w:spacing w:line="360" w:lineRule="auto"/>
        <w:rPr>
          <w:rFonts w:ascii="Arial" w:hAnsi="Arial" w:cs="Arial"/>
        </w:rPr>
      </w:pPr>
      <w:r w:rsidRPr="00274AB3">
        <w:rPr>
          <w:rFonts w:ascii="Arial" w:hAnsi="Arial" w:cs="Arial"/>
        </w:rPr>
        <w:t>Le fournisseur a envoyé la facture suivante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2069"/>
      </w:tblGrid>
      <w:tr w:rsidR="00196636" w:rsidRPr="00FA2A03" w:rsidTr="004D00E8">
        <w:tc>
          <w:tcPr>
            <w:tcW w:w="5328" w:type="dxa"/>
            <w:gridSpan w:val="2"/>
          </w:tcPr>
          <w:p w:rsidR="00196636" w:rsidRPr="00FB48C8" w:rsidRDefault="00196636" w:rsidP="00F059A7">
            <w:pPr>
              <w:tabs>
                <w:tab w:val="left" w:pos="5175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TN"/>
              </w:rPr>
            </w:pPr>
            <w:r w:rsidRPr="00FB48C8">
              <w:rPr>
                <w:rFonts w:ascii="Arial" w:hAnsi="Arial" w:cs="Arial"/>
                <w:sz w:val="20"/>
                <w:szCs w:val="20"/>
                <w:lang w:bidi="ar-TN"/>
              </w:rPr>
              <w:t xml:space="preserve">Entreprise </w:t>
            </w:r>
            <w:r w:rsidR="00F059A7">
              <w:rPr>
                <w:rFonts w:ascii="Arial" w:hAnsi="Arial" w:cs="Arial"/>
                <w:b/>
              </w:rPr>
              <w:t>FIAT ltd</w:t>
            </w: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ar-TN"/>
              </w:rPr>
              <w:t>Facture N°12</w:t>
            </w:r>
          </w:p>
          <w:p w:rsidR="00196636" w:rsidRPr="0075724A" w:rsidRDefault="00196636" w:rsidP="00196636">
            <w:pPr>
              <w:tabs>
                <w:tab w:val="left" w:pos="5175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TN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bidi="ar-TN"/>
              </w:rPr>
              <w:t xml:space="preserve">Tunis, </w:t>
            </w:r>
            <w:r w:rsidRPr="00FB48C8">
              <w:rPr>
                <w:rFonts w:ascii="Arial" w:hAnsi="Arial" w:cs="Arial"/>
                <w:sz w:val="20"/>
                <w:szCs w:val="20"/>
                <w:lang w:bidi="ar-TN"/>
              </w:rPr>
              <w:t>le</w:t>
            </w:r>
            <w:r>
              <w:rPr>
                <w:rFonts w:ascii="Arial" w:hAnsi="Arial" w:cs="Arial"/>
                <w:sz w:val="20"/>
                <w:szCs w:val="20"/>
                <w:lang w:bidi="ar-TN"/>
              </w:rPr>
              <w:t xml:space="preserve"> 012/03/2013</w:t>
            </w:r>
          </w:p>
          <w:p w:rsidR="00196636" w:rsidRPr="00FA2A03" w:rsidRDefault="00196636" w:rsidP="00F059A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48C8">
              <w:rPr>
                <w:rFonts w:ascii="Arial" w:hAnsi="Arial" w:cs="Arial"/>
                <w:b/>
                <w:bCs/>
                <w:sz w:val="20"/>
                <w:szCs w:val="20"/>
                <w:lang w:bidi="ar-TN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ar-TN"/>
              </w:rPr>
              <w:t xml:space="preserve">                                 </w:t>
            </w:r>
            <w:r w:rsidRPr="00FB48C8">
              <w:rPr>
                <w:rFonts w:ascii="Arial" w:hAnsi="Arial" w:cs="Arial"/>
                <w:sz w:val="20"/>
                <w:szCs w:val="20"/>
                <w:lang w:bidi="ar-TN"/>
              </w:rPr>
              <w:t xml:space="preserve">Doit : </w:t>
            </w:r>
            <w:r w:rsidR="00F059A7">
              <w:rPr>
                <w:rFonts w:ascii="Arial" w:hAnsi="Arial" w:cs="Arial"/>
                <w:sz w:val="20"/>
                <w:szCs w:val="20"/>
                <w:lang w:bidi="ar-TN"/>
              </w:rPr>
              <w:t>AVIATOR</w:t>
            </w:r>
            <w:r>
              <w:rPr>
                <w:rFonts w:ascii="Arial" w:hAnsi="Arial" w:cs="Arial"/>
                <w:sz w:val="20"/>
                <w:szCs w:val="20"/>
                <w:lang w:bidi="ar-TN"/>
              </w:rPr>
              <w:t xml:space="preserve">   </w:t>
            </w:r>
          </w:p>
        </w:tc>
      </w:tr>
      <w:tr w:rsidR="00196636" w:rsidRPr="00FA2A03" w:rsidTr="004D00E8">
        <w:tc>
          <w:tcPr>
            <w:tcW w:w="3259" w:type="dxa"/>
          </w:tcPr>
          <w:p w:rsidR="00196636" w:rsidRPr="00FA2A03" w:rsidRDefault="00196636" w:rsidP="004D00E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 HT</w:t>
            </w:r>
          </w:p>
          <w:p w:rsidR="00196636" w:rsidRPr="00FA2A03" w:rsidRDefault="00196636" w:rsidP="004D00E8">
            <w:pPr>
              <w:spacing w:after="0" w:line="360" w:lineRule="auto"/>
              <w:rPr>
                <w:rFonts w:ascii="Arial" w:hAnsi="Arial" w:cs="Arial"/>
              </w:rPr>
            </w:pPr>
            <w:r w:rsidRPr="00FA2A03">
              <w:rPr>
                <w:rFonts w:ascii="Arial" w:hAnsi="Arial" w:cs="Arial"/>
              </w:rPr>
              <w:t>Remise 5%</w:t>
            </w:r>
          </w:p>
        </w:tc>
        <w:tc>
          <w:tcPr>
            <w:tcW w:w="2069" w:type="dxa"/>
          </w:tcPr>
          <w:p w:rsidR="00196636" w:rsidRPr="00FA2A03" w:rsidRDefault="00196636" w:rsidP="004D00E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FA2A03">
              <w:rPr>
                <w:rFonts w:ascii="Arial" w:hAnsi="Arial" w:cs="Arial"/>
              </w:rPr>
              <w:t> 000</w:t>
            </w:r>
          </w:p>
          <w:p w:rsidR="00196636" w:rsidRPr="00FA2A03" w:rsidRDefault="00196636" w:rsidP="0019663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A2A0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2250</w:t>
            </w:r>
          </w:p>
        </w:tc>
      </w:tr>
      <w:tr w:rsidR="00196636" w:rsidRPr="00FA2A03" w:rsidTr="004D00E8">
        <w:tc>
          <w:tcPr>
            <w:tcW w:w="3259" w:type="dxa"/>
          </w:tcPr>
          <w:p w:rsidR="00196636" w:rsidRPr="00FA2A03" w:rsidRDefault="00196636" w:rsidP="004D00E8">
            <w:pPr>
              <w:spacing w:after="0" w:line="360" w:lineRule="auto"/>
              <w:rPr>
                <w:rFonts w:ascii="Arial" w:hAnsi="Arial" w:cs="Arial"/>
              </w:rPr>
            </w:pPr>
            <w:r w:rsidRPr="00FA2A03">
              <w:rPr>
                <w:rFonts w:ascii="Arial" w:hAnsi="Arial" w:cs="Arial"/>
              </w:rPr>
              <w:t>Net commercial</w:t>
            </w:r>
          </w:p>
          <w:p w:rsidR="00196636" w:rsidRPr="00FA2A03" w:rsidRDefault="00196636" w:rsidP="004D00E8">
            <w:pPr>
              <w:spacing w:after="0" w:line="360" w:lineRule="auto"/>
              <w:rPr>
                <w:rFonts w:ascii="Arial" w:hAnsi="Arial" w:cs="Arial"/>
              </w:rPr>
            </w:pPr>
            <w:r w:rsidRPr="00FA2A03">
              <w:rPr>
                <w:rFonts w:ascii="Arial" w:hAnsi="Arial" w:cs="Arial"/>
              </w:rPr>
              <w:t>TVA 18%</w:t>
            </w:r>
          </w:p>
          <w:p w:rsidR="00196636" w:rsidRPr="00FA2A03" w:rsidRDefault="00196636" w:rsidP="004D00E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 </w:t>
            </w:r>
          </w:p>
          <w:p w:rsidR="00196636" w:rsidRPr="00FA2A03" w:rsidRDefault="00196636" w:rsidP="004D00E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TVA 18</w:t>
            </w:r>
            <w:r w:rsidRPr="00FA2A03">
              <w:rPr>
                <w:rFonts w:ascii="Arial" w:hAnsi="Arial" w:cs="Arial"/>
              </w:rPr>
              <w:t>%</w:t>
            </w:r>
          </w:p>
          <w:p w:rsidR="00196636" w:rsidRPr="00FA2A03" w:rsidRDefault="00196636" w:rsidP="004D00E8">
            <w:pPr>
              <w:spacing w:after="0" w:line="360" w:lineRule="auto"/>
              <w:rPr>
                <w:rFonts w:ascii="Arial" w:hAnsi="Arial" w:cs="Arial"/>
              </w:rPr>
            </w:pPr>
            <w:r w:rsidRPr="00FA2A03">
              <w:rPr>
                <w:rFonts w:ascii="Arial" w:hAnsi="Arial" w:cs="Arial"/>
              </w:rPr>
              <w:t>Droit de douane</w:t>
            </w:r>
          </w:p>
        </w:tc>
        <w:tc>
          <w:tcPr>
            <w:tcW w:w="2069" w:type="dxa"/>
          </w:tcPr>
          <w:p w:rsidR="00196636" w:rsidRPr="00FA2A03" w:rsidRDefault="00196636" w:rsidP="004D00E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42750</w:t>
            </w:r>
          </w:p>
          <w:p w:rsidR="00196636" w:rsidRPr="00FA2A03" w:rsidRDefault="00196636" w:rsidP="0019663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A2A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7695</w:t>
            </w:r>
          </w:p>
          <w:p w:rsidR="00196636" w:rsidRPr="00FA2A03" w:rsidRDefault="00196636" w:rsidP="00196636">
            <w:pPr>
              <w:spacing w:after="0" w:line="360" w:lineRule="auto"/>
              <w:rPr>
                <w:rFonts w:ascii="Arial" w:hAnsi="Arial" w:cs="Arial"/>
              </w:rPr>
            </w:pPr>
            <w:r w:rsidRPr="00FA2A0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250</w:t>
            </w:r>
            <w:r w:rsidRPr="00FA2A03">
              <w:rPr>
                <w:rFonts w:ascii="Arial" w:hAnsi="Arial" w:cs="Arial"/>
              </w:rPr>
              <w:t xml:space="preserve"> </w:t>
            </w:r>
          </w:p>
          <w:p w:rsidR="00196636" w:rsidRPr="00FA2A03" w:rsidRDefault="00196636" w:rsidP="0019663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A2A0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45</w:t>
            </w:r>
          </w:p>
          <w:p w:rsidR="00196636" w:rsidRPr="00FA2A03" w:rsidRDefault="00196636" w:rsidP="00196636">
            <w:pPr>
              <w:spacing w:after="0" w:line="360" w:lineRule="auto"/>
              <w:rPr>
                <w:rFonts w:ascii="Arial" w:hAnsi="Arial" w:cs="Arial"/>
              </w:rPr>
            </w:pPr>
            <w:r w:rsidRPr="00FA2A0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2000</w:t>
            </w:r>
          </w:p>
        </w:tc>
      </w:tr>
      <w:tr w:rsidR="00196636" w:rsidRPr="00FA2A03" w:rsidTr="004D00E8">
        <w:tc>
          <w:tcPr>
            <w:tcW w:w="3259" w:type="dxa"/>
          </w:tcPr>
          <w:p w:rsidR="00196636" w:rsidRPr="00FA2A03" w:rsidRDefault="00196636" w:rsidP="004D00E8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FA2A03">
              <w:rPr>
                <w:rFonts w:ascii="Arial" w:hAnsi="Arial" w:cs="Arial"/>
                <w:b/>
                <w:bCs/>
              </w:rPr>
              <w:t xml:space="preserve">Net à payer </w:t>
            </w:r>
          </w:p>
        </w:tc>
        <w:tc>
          <w:tcPr>
            <w:tcW w:w="2069" w:type="dxa"/>
          </w:tcPr>
          <w:p w:rsidR="00196636" w:rsidRPr="00FA2A03" w:rsidRDefault="00196636" w:rsidP="00F059A7">
            <w:pPr>
              <w:spacing w:after="0" w:line="360" w:lineRule="auto"/>
              <w:rPr>
                <w:rFonts w:ascii="Arial" w:hAnsi="Arial" w:cs="Arial"/>
              </w:rPr>
            </w:pPr>
            <w:r w:rsidRPr="00FA2A03">
              <w:rPr>
                <w:rFonts w:ascii="Arial" w:hAnsi="Arial" w:cs="Arial"/>
              </w:rPr>
              <w:t xml:space="preserve"> </w:t>
            </w:r>
            <w:r w:rsidR="00F059A7">
              <w:rPr>
                <w:rFonts w:ascii="Arial" w:hAnsi="Arial" w:cs="Arial"/>
              </w:rPr>
              <w:t xml:space="preserve"> 52740</w:t>
            </w:r>
          </w:p>
        </w:tc>
      </w:tr>
    </w:tbl>
    <w:p w:rsidR="00196636" w:rsidRDefault="00196636" w:rsidP="00196636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196636" w:rsidRDefault="00196636" w:rsidP="001966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Travail à faire :</w:t>
      </w:r>
    </w:p>
    <w:p w:rsidR="00196636" w:rsidRDefault="00196636" w:rsidP="00F059A7">
      <w:pPr>
        <w:numPr>
          <w:ilvl w:val="1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Calculer le coût réel d’acquisition </w:t>
      </w:r>
      <w:r w:rsidR="00F059A7">
        <w:rPr>
          <w:rFonts w:ascii="Arial" w:hAnsi="Arial" w:cs="Arial"/>
        </w:rPr>
        <w:t>du camion</w:t>
      </w:r>
      <w:r>
        <w:rPr>
          <w:rFonts w:ascii="Arial" w:hAnsi="Arial" w:cs="Arial"/>
        </w:rPr>
        <w:t>.</w:t>
      </w:r>
    </w:p>
    <w:p w:rsidR="00196636" w:rsidRDefault="00196636" w:rsidP="00F059A7">
      <w:pPr>
        <w:numPr>
          <w:ilvl w:val="1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Sachant que </w:t>
      </w:r>
      <w:r w:rsidR="00F059A7">
        <w:rPr>
          <w:rFonts w:ascii="Arial" w:hAnsi="Arial" w:cs="Arial"/>
        </w:rPr>
        <w:t>ce camion</w:t>
      </w:r>
      <w:r>
        <w:rPr>
          <w:rFonts w:ascii="Arial" w:hAnsi="Arial" w:cs="Arial"/>
        </w:rPr>
        <w:t xml:space="preserve"> est amortissable sur </w:t>
      </w:r>
      <w:r w:rsidR="00F059A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ans</w:t>
      </w:r>
    </w:p>
    <w:p w:rsidR="00F059A7" w:rsidRDefault="00196636" w:rsidP="00F059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Calculer </w:t>
      </w:r>
      <w:r w:rsidRPr="007957D8"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) Le taux d’amortissement</w:t>
      </w:r>
    </w:p>
    <w:p w:rsidR="00196636" w:rsidRDefault="00196636" w:rsidP="00F059A7">
      <w:pPr>
        <w:spacing w:line="360" w:lineRule="auto"/>
        <w:rPr>
          <w:rFonts w:ascii="Arial" w:hAnsi="Arial" w:cs="Arial"/>
        </w:rPr>
      </w:pPr>
      <w:r w:rsidRPr="007957D8">
        <w:rPr>
          <w:rFonts w:ascii="Arial" w:hAnsi="Arial" w:cs="Arial"/>
          <w:b/>
          <w:bCs/>
        </w:rPr>
        <w:t xml:space="preserve">                 b)</w:t>
      </w:r>
      <w:r w:rsidR="00F059A7">
        <w:rPr>
          <w:rFonts w:ascii="Arial" w:hAnsi="Arial" w:cs="Arial"/>
        </w:rPr>
        <w:t xml:space="preserve"> L’annuité d’amortissement  du camion</w:t>
      </w:r>
    </w:p>
    <w:p w:rsidR="00196636" w:rsidRDefault="00196636" w:rsidP="00F059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E51FE6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Remplir </w:t>
      </w:r>
      <w:r w:rsidR="00F059A7">
        <w:rPr>
          <w:rFonts w:ascii="Arial" w:hAnsi="Arial" w:cs="Arial"/>
        </w:rPr>
        <w:t xml:space="preserve">la première, la deuxième et la troisième ligne du </w:t>
      </w:r>
      <w:r>
        <w:rPr>
          <w:rFonts w:ascii="Arial" w:hAnsi="Arial" w:cs="Arial"/>
        </w:rPr>
        <w:t xml:space="preserve"> tableau d’amortissement </w:t>
      </w:r>
      <w:r w:rsidR="00F059A7">
        <w:rPr>
          <w:rFonts w:ascii="Arial" w:hAnsi="Arial" w:cs="Arial"/>
        </w:rPr>
        <w:t>du camion</w:t>
      </w:r>
      <w:r>
        <w:rPr>
          <w:rFonts w:ascii="Arial" w:hAnsi="Arial" w:cs="Arial"/>
        </w:rPr>
        <w:t xml:space="preserve"> </w:t>
      </w:r>
      <w:r w:rsidRPr="00BE7B89">
        <w:rPr>
          <w:rFonts w:ascii="Arial" w:hAnsi="Arial" w:cs="Arial"/>
          <w:b/>
          <w:bCs/>
        </w:rPr>
        <w:t>(annexe</w:t>
      </w:r>
      <w:r>
        <w:rPr>
          <w:rFonts w:ascii="Arial" w:hAnsi="Arial" w:cs="Arial"/>
          <w:b/>
          <w:bCs/>
        </w:rPr>
        <w:t xml:space="preserve"> </w:t>
      </w:r>
      <w:r w:rsidR="00F059A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.</w:t>
      </w:r>
    </w:p>
    <w:p w:rsidR="00666CA3" w:rsidRDefault="00666CA3" w:rsidP="00666CA3">
      <w:pPr>
        <w:rPr>
          <w:rFonts w:asciiTheme="minorBidi" w:hAnsiTheme="minorBidi"/>
          <w:sz w:val="24"/>
          <w:szCs w:val="24"/>
        </w:rPr>
      </w:pPr>
    </w:p>
    <w:p w:rsidR="002E3226" w:rsidRDefault="002E3226" w:rsidP="00666CA3">
      <w:pPr>
        <w:rPr>
          <w:rFonts w:asciiTheme="minorBidi" w:hAnsiTheme="minorBidi"/>
          <w:sz w:val="24"/>
          <w:szCs w:val="24"/>
        </w:rPr>
      </w:pPr>
    </w:p>
    <w:p w:rsidR="002E3226" w:rsidRDefault="00717C04" w:rsidP="00717C04">
      <w:pPr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 w:rsidRPr="00717C04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lastRenderedPageBreak/>
        <w:t>A</w:t>
      </w:r>
      <w:r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 xml:space="preserve">NNEXE </w:t>
      </w:r>
      <w:r w:rsidRPr="00717C04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 xml:space="preserve"> 1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2621"/>
        <w:gridCol w:w="2303"/>
        <w:gridCol w:w="2303"/>
        <w:gridCol w:w="2303"/>
      </w:tblGrid>
      <w:tr w:rsidR="00717C04" w:rsidRPr="00224558" w:rsidTr="004D00E8">
        <w:tc>
          <w:tcPr>
            <w:tcW w:w="2621" w:type="dxa"/>
          </w:tcPr>
          <w:p w:rsidR="00717C04" w:rsidRPr="00224558" w:rsidRDefault="00717C04" w:rsidP="004D00E8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2303" w:type="dxa"/>
          </w:tcPr>
          <w:p w:rsidR="00717C04" w:rsidRPr="00224558" w:rsidRDefault="00717C04" w:rsidP="004D00E8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224558">
              <w:rPr>
                <w:rFonts w:asciiTheme="minorBidi" w:hAnsiTheme="minorBidi"/>
                <w:b/>
                <w:bCs/>
              </w:rPr>
              <w:t xml:space="preserve">Banque </w:t>
            </w:r>
            <w:r>
              <w:rPr>
                <w:rFonts w:asciiTheme="minorBidi" w:hAnsiTheme="minorBidi"/>
                <w:b/>
                <w:bCs/>
              </w:rPr>
              <w:t>ATB</w:t>
            </w:r>
          </w:p>
        </w:tc>
        <w:tc>
          <w:tcPr>
            <w:tcW w:w="2303" w:type="dxa"/>
          </w:tcPr>
          <w:p w:rsidR="00717C04" w:rsidRPr="00224558" w:rsidRDefault="00717C04" w:rsidP="004D00E8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224558">
              <w:rPr>
                <w:rFonts w:asciiTheme="minorBidi" w:hAnsiTheme="minorBidi"/>
                <w:b/>
                <w:bCs/>
              </w:rPr>
              <w:t xml:space="preserve">Banque </w:t>
            </w:r>
            <w:r>
              <w:rPr>
                <w:rFonts w:asciiTheme="minorBidi" w:hAnsiTheme="minorBidi"/>
                <w:b/>
                <w:bCs/>
              </w:rPr>
              <w:t>BNA</w:t>
            </w:r>
          </w:p>
        </w:tc>
        <w:tc>
          <w:tcPr>
            <w:tcW w:w="2303" w:type="dxa"/>
          </w:tcPr>
          <w:p w:rsidR="00717C04" w:rsidRPr="00224558" w:rsidRDefault="00717C04" w:rsidP="004D00E8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224558">
              <w:rPr>
                <w:rFonts w:asciiTheme="minorBidi" w:hAnsiTheme="minorBidi"/>
                <w:b/>
                <w:bCs/>
              </w:rPr>
              <w:t xml:space="preserve">Banque </w:t>
            </w:r>
            <w:r>
              <w:rPr>
                <w:rFonts w:asciiTheme="minorBidi" w:hAnsiTheme="minorBidi"/>
                <w:b/>
                <w:bCs/>
              </w:rPr>
              <w:t>BIAT</w:t>
            </w:r>
          </w:p>
        </w:tc>
      </w:tr>
      <w:tr w:rsidR="00717C04" w:rsidRPr="00224558" w:rsidTr="004D00E8">
        <w:tc>
          <w:tcPr>
            <w:tcW w:w="2621" w:type="dxa"/>
          </w:tcPr>
          <w:p w:rsidR="00717C04" w:rsidRPr="00224558" w:rsidRDefault="00717C04" w:rsidP="004D00E8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 xml:space="preserve">Les intérêts </w:t>
            </w:r>
          </w:p>
        </w:tc>
        <w:tc>
          <w:tcPr>
            <w:tcW w:w="2303" w:type="dxa"/>
          </w:tcPr>
          <w:p w:rsidR="00717C04" w:rsidRPr="00224558" w:rsidRDefault="00717C04" w:rsidP="004D00E8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…………</w:t>
            </w:r>
            <w:r w:rsidRPr="00224558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303" w:type="dxa"/>
          </w:tcPr>
          <w:p w:rsidR="00717C04" w:rsidRPr="00224558" w:rsidRDefault="00717C04" w:rsidP="004D00E8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………</w:t>
            </w:r>
            <w:r w:rsidRPr="00224558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303" w:type="dxa"/>
          </w:tcPr>
          <w:p w:rsidR="00717C04" w:rsidRPr="00224558" w:rsidRDefault="00717C04" w:rsidP="004D00E8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>750DT</w:t>
            </w:r>
          </w:p>
        </w:tc>
      </w:tr>
      <w:tr w:rsidR="00717C04" w:rsidRPr="00224558" w:rsidTr="004D00E8">
        <w:tc>
          <w:tcPr>
            <w:tcW w:w="2621" w:type="dxa"/>
          </w:tcPr>
          <w:p w:rsidR="00717C04" w:rsidRPr="00224558" w:rsidRDefault="00717C04" w:rsidP="004D00E8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 xml:space="preserve">Commissions HT </w:t>
            </w:r>
          </w:p>
        </w:tc>
        <w:tc>
          <w:tcPr>
            <w:tcW w:w="2303" w:type="dxa"/>
          </w:tcPr>
          <w:p w:rsidR="00717C04" w:rsidRPr="00224558" w:rsidRDefault="00717C04" w:rsidP="004D00E8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18, 75</w:t>
            </w:r>
            <w:r w:rsidRPr="00224558">
              <w:rPr>
                <w:rFonts w:asciiTheme="minorBidi" w:hAnsiTheme="minorBidi"/>
              </w:rPr>
              <w:t>DT</w:t>
            </w:r>
          </w:p>
        </w:tc>
        <w:tc>
          <w:tcPr>
            <w:tcW w:w="2303" w:type="dxa"/>
          </w:tcPr>
          <w:p w:rsidR="00717C04" w:rsidRPr="00224558" w:rsidRDefault="00717C04" w:rsidP="004D00E8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15 DT</w:t>
            </w:r>
          </w:p>
        </w:tc>
        <w:tc>
          <w:tcPr>
            <w:tcW w:w="2303" w:type="dxa"/>
          </w:tcPr>
          <w:p w:rsidR="00717C04" w:rsidRPr="00224558" w:rsidRDefault="00717C04" w:rsidP="004D00E8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>50DT</w:t>
            </w:r>
          </w:p>
        </w:tc>
      </w:tr>
      <w:tr w:rsidR="00717C04" w:rsidRPr="00224558" w:rsidTr="004D00E8">
        <w:tc>
          <w:tcPr>
            <w:tcW w:w="2621" w:type="dxa"/>
          </w:tcPr>
          <w:p w:rsidR="00717C04" w:rsidRPr="00224558" w:rsidRDefault="00717C04" w:rsidP="004D00E8">
            <w:pPr>
              <w:spacing w:line="360" w:lineRule="auto"/>
              <w:rPr>
                <w:rFonts w:asciiTheme="minorBidi" w:hAnsiTheme="minorBidi"/>
              </w:rPr>
            </w:pPr>
            <w:r w:rsidRPr="00224558">
              <w:rPr>
                <w:rFonts w:asciiTheme="minorBidi" w:hAnsiTheme="minorBidi"/>
              </w:rPr>
              <w:t>Coût de découvert HT</w:t>
            </w:r>
          </w:p>
        </w:tc>
        <w:tc>
          <w:tcPr>
            <w:tcW w:w="2303" w:type="dxa"/>
          </w:tcPr>
          <w:p w:rsidR="00717C04" w:rsidRPr="00224558" w:rsidRDefault="00A71022" w:rsidP="004D00E8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85</w:t>
            </w:r>
            <w:r w:rsidR="00717C04">
              <w:rPr>
                <w:rFonts w:asciiTheme="minorBidi" w:hAnsiTheme="minorBidi"/>
                <w:b/>
                <w:bCs/>
              </w:rPr>
              <w:t xml:space="preserve">0 </w:t>
            </w:r>
            <w:r w:rsidR="00717C04" w:rsidRPr="00224558">
              <w:rPr>
                <w:rFonts w:asciiTheme="minorBidi" w:hAnsiTheme="minorBidi"/>
                <w:b/>
                <w:bCs/>
              </w:rPr>
              <w:t>DT</w:t>
            </w:r>
          </w:p>
        </w:tc>
        <w:tc>
          <w:tcPr>
            <w:tcW w:w="2303" w:type="dxa"/>
          </w:tcPr>
          <w:p w:rsidR="00717C04" w:rsidRPr="00224558" w:rsidRDefault="00717C04" w:rsidP="004D00E8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………</w:t>
            </w:r>
          </w:p>
        </w:tc>
        <w:tc>
          <w:tcPr>
            <w:tcW w:w="2303" w:type="dxa"/>
          </w:tcPr>
          <w:p w:rsidR="00717C04" w:rsidRPr="00224558" w:rsidRDefault="00717C04" w:rsidP="004D00E8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224558">
              <w:rPr>
                <w:rFonts w:asciiTheme="minorBidi" w:hAnsiTheme="minorBidi"/>
                <w:b/>
                <w:bCs/>
              </w:rPr>
              <w:t>800DT</w:t>
            </w:r>
          </w:p>
        </w:tc>
      </w:tr>
    </w:tbl>
    <w:p w:rsidR="00717C04" w:rsidRDefault="00717C04" w:rsidP="00666CA3">
      <w:pPr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717C04" w:rsidRDefault="00717C04" w:rsidP="00666CA3">
      <w:pPr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717C04" w:rsidRPr="00717C04" w:rsidRDefault="00717C04" w:rsidP="00666CA3">
      <w:pPr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ANNEXE 2</w:t>
      </w:r>
    </w:p>
    <w:p w:rsidR="002E3226" w:rsidRDefault="002E3226" w:rsidP="00666CA3">
      <w:pPr>
        <w:rPr>
          <w:rFonts w:asciiTheme="minorBidi" w:hAnsiTheme="minorBidi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2782"/>
        <w:gridCol w:w="2746"/>
        <w:gridCol w:w="1418"/>
      </w:tblGrid>
      <w:tr w:rsidR="002E3226" w:rsidRPr="00FA2A03" w:rsidTr="004D00E8">
        <w:tc>
          <w:tcPr>
            <w:tcW w:w="10031" w:type="dxa"/>
            <w:gridSpan w:val="5"/>
          </w:tcPr>
          <w:p w:rsidR="002E3226" w:rsidRPr="00717C04" w:rsidRDefault="002E3226" w:rsidP="002E322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17C04">
              <w:rPr>
                <w:rFonts w:ascii="Arial" w:hAnsi="Arial" w:cs="Arial"/>
              </w:rPr>
              <w:t xml:space="preserve">                                        </w:t>
            </w:r>
            <w:r w:rsidRPr="00717C04">
              <w:rPr>
                <w:rFonts w:ascii="Arial" w:hAnsi="Arial" w:cs="Arial"/>
                <w:b/>
                <w:bCs/>
              </w:rPr>
              <w:t>Tableau d’amortissement du camion FIAT</w:t>
            </w:r>
          </w:p>
          <w:p w:rsidR="002E3226" w:rsidRPr="00717C04" w:rsidRDefault="002E3226" w:rsidP="004D00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17C04">
              <w:rPr>
                <w:rFonts w:ascii="Arial" w:hAnsi="Arial" w:cs="Arial"/>
                <w:sz w:val="20"/>
                <w:szCs w:val="20"/>
              </w:rPr>
              <w:t>Base d’amortissement ou cout réel d’acquisition :……….</w:t>
            </w:r>
          </w:p>
          <w:p w:rsidR="002E3226" w:rsidRPr="00717C04" w:rsidRDefault="002E3226" w:rsidP="002E32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17C04">
              <w:rPr>
                <w:rFonts w:ascii="Arial" w:hAnsi="Arial" w:cs="Arial"/>
                <w:sz w:val="20"/>
                <w:szCs w:val="20"/>
              </w:rPr>
              <w:t xml:space="preserve">Date de mise en service : </w:t>
            </w:r>
            <w:r w:rsidRPr="00717C04">
              <w:rPr>
                <w:rFonts w:ascii="Arial" w:hAnsi="Arial" w:cs="Arial"/>
                <w:b/>
                <w:bCs/>
                <w:sz w:val="20"/>
                <w:szCs w:val="20"/>
              </w:rPr>
              <w:t>05-05-2013</w:t>
            </w:r>
          </w:p>
          <w:p w:rsidR="002E3226" w:rsidRPr="00717C04" w:rsidRDefault="002E3226" w:rsidP="00717C0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17C04">
              <w:rPr>
                <w:rFonts w:ascii="Arial" w:hAnsi="Arial" w:cs="Arial"/>
                <w:sz w:val="20"/>
                <w:szCs w:val="20"/>
              </w:rPr>
              <w:t>Durée de vie</w:t>
            </w:r>
            <w:r w:rsidR="00717C04">
              <w:rPr>
                <w:rFonts w:ascii="Arial" w:hAnsi="Arial" w:cs="Arial"/>
                <w:sz w:val="20"/>
                <w:szCs w:val="20"/>
              </w:rPr>
              <w:t> :</w:t>
            </w:r>
            <w:r w:rsidR="00717C04" w:rsidRPr="00717C04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717C04">
              <w:rPr>
                <w:rFonts w:ascii="Arial" w:hAnsi="Arial" w:cs="Arial"/>
                <w:sz w:val="20"/>
                <w:szCs w:val="20"/>
              </w:rPr>
              <w:t xml:space="preserve"> ans                                       taux d’amortissement :……………………………..</w:t>
            </w:r>
          </w:p>
        </w:tc>
      </w:tr>
      <w:tr w:rsidR="002E3226" w:rsidRPr="00FA2A03" w:rsidTr="004D00E8">
        <w:tc>
          <w:tcPr>
            <w:tcW w:w="1526" w:type="dxa"/>
          </w:tcPr>
          <w:p w:rsidR="002E3226" w:rsidRPr="00717C04" w:rsidRDefault="002E3226" w:rsidP="004D00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17C04">
              <w:rPr>
                <w:rFonts w:ascii="Arial" w:hAnsi="Arial" w:cs="Arial"/>
                <w:sz w:val="20"/>
                <w:szCs w:val="20"/>
              </w:rPr>
              <w:t>L’inventaire</w:t>
            </w:r>
          </w:p>
        </w:tc>
        <w:tc>
          <w:tcPr>
            <w:tcW w:w="1559" w:type="dxa"/>
          </w:tcPr>
          <w:p w:rsidR="002E3226" w:rsidRPr="00717C04" w:rsidRDefault="002E3226" w:rsidP="004D00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17C04">
              <w:rPr>
                <w:rFonts w:ascii="Arial" w:hAnsi="Arial" w:cs="Arial"/>
                <w:sz w:val="20"/>
                <w:szCs w:val="20"/>
              </w:rPr>
              <w:t>V0</w:t>
            </w:r>
          </w:p>
        </w:tc>
        <w:tc>
          <w:tcPr>
            <w:tcW w:w="2782" w:type="dxa"/>
          </w:tcPr>
          <w:p w:rsidR="002E3226" w:rsidRPr="00717C04" w:rsidRDefault="002E3226" w:rsidP="004D00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17C04">
              <w:rPr>
                <w:rFonts w:ascii="Arial" w:hAnsi="Arial" w:cs="Arial"/>
                <w:sz w:val="20"/>
                <w:szCs w:val="20"/>
              </w:rPr>
              <w:t>Annuité d’amortissement</w:t>
            </w:r>
          </w:p>
        </w:tc>
        <w:tc>
          <w:tcPr>
            <w:tcW w:w="2746" w:type="dxa"/>
          </w:tcPr>
          <w:p w:rsidR="002E3226" w:rsidRPr="00717C04" w:rsidRDefault="002E3226" w:rsidP="004D00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17C04">
              <w:rPr>
                <w:rFonts w:ascii="Arial" w:hAnsi="Arial" w:cs="Arial"/>
                <w:sz w:val="20"/>
                <w:szCs w:val="20"/>
              </w:rPr>
              <w:t>Amortissements cumulés</w:t>
            </w:r>
          </w:p>
        </w:tc>
        <w:tc>
          <w:tcPr>
            <w:tcW w:w="1418" w:type="dxa"/>
          </w:tcPr>
          <w:p w:rsidR="002E3226" w:rsidRPr="00717C04" w:rsidRDefault="002E3226" w:rsidP="004D00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17C04">
              <w:rPr>
                <w:rFonts w:ascii="Arial" w:hAnsi="Arial" w:cs="Arial"/>
                <w:sz w:val="20"/>
                <w:szCs w:val="20"/>
              </w:rPr>
              <w:t>VCN</w:t>
            </w:r>
          </w:p>
        </w:tc>
      </w:tr>
      <w:tr w:rsidR="002E3226" w:rsidRPr="00FA2A03" w:rsidTr="004D00E8">
        <w:tc>
          <w:tcPr>
            <w:tcW w:w="1526" w:type="dxa"/>
          </w:tcPr>
          <w:p w:rsidR="002E3226" w:rsidRPr="00FA2A03" w:rsidRDefault="002E3226" w:rsidP="004D00E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01-05-2013</w:t>
            </w:r>
          </w:p>
        </w:tc>
        <w:tc>
          <w:tcPr>
            <w:tcW w:w="1559" w:type="dxa"/>
          </w:tcPr>
          <w:p w:rsidR="002E3226" w:rsidRPr="00FA2A03" w:rsidRDefault="002E3226" w:rsidP="004D00E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</w:tcPr>
          <w:p w:rsidR="002E3226" w:rsidRPr="00FA2A03" w:rsidRDefault="002E3226" w:rsidP="004D00E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6" w:type="dxa"/>
          </w:tcPr>
          <w:p w:rsidR="002E3226" w:rsidRPr="00FA2A03" w:rsidRDefault="002E3226" w:rsidP="004D00E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E3226" w:rsidRPr="00FA2A03" w:rsidRDefault="002E3226" w:rsidP="004D00E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3226" w:rsidRPr="00FA2A03" w:rsidTr="004D00E8">
        <w:tc>
          <w:tcPr>
            <w:tcW w:w="1526" w:type="dxa"/>
          </w:tcPr>
          <w:p w:rsidR="002E3226" w:rsidRPr="00FA2A03" w:rsidRDefault="002E3226" w:rsidP="004D00E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226" w:rsidRPr="00FA2A03" w:rsidRDefault="002E3226" w:rsidP="004D00E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2" w:type="dxa"/>
          </w:tcPr>
          <w:p w:rsidR="002E3226" w:rsidRPr="00FA2A03" w:rsidRDefault="002E3226" w:rsidP="004D00E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6" w:type="dxa"/>
          </w:tcPr>
          <w:p w:rsidR="002E3226" w:rsidRPr="00FA2A03" w:rsidRDefault="002E3226" w:rsidP="004D00E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E3226" w:rsidRPr="00FA2A03" w:rsidRDefault="002E3226" w:rsidP="004D00E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3226" w:rsidRPr="00FA2A03" w:rsidTr="004D00E8">
        <w:tc>
          <w:tcPr>
            <w:tcW w:w="1526" w:type="dxa"/>
          </w:tcPr>
          <w:p w:rsidR="002E3226" w:rsidRPr="00FA2A03" w:rsidRDefault="002E3226" w:rsidP="004D00E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226" w:rsidRPr="00FA2A03" w:rsidRDefault="002E3226" w:rsidP="004D00E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2" w:type="dxa"/>
          </w:tcPr>
          <w:p w:rsidR="002E3226" w:rsidRPr="00FA2A03" w:rsidRDefault="002E3226" w:rsidP="004D00E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6" w:type="dxa"/>
          </w:tcPr>
          <w:p w:rsidR="002E3226" w:rsidRPr="00FA2A03" w:rsidRDefault="002E3226" w:rsidP="004D00E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E3226" w:rsidRPr="00FA2A03" w:rsidRDefault="00717C04" w:rsidP="004D00E8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2E3226" w:rsidRPr="00666CA3" w:rsidRDefault="002E3226" w:rsidP="00666CA3">
      <w:pPr>
        <w:rPr>
          <w:rFonts w:asciiTheme="minorBidi" w:hAnsiTheme="minorBidi"/>
          <w:sz w:val="24"/>
          <w:szCs w:val="24"/>
        </w:rPr>
      </w:pPr>
    </w:p>
    <w:sectPr w:rsidR="002E3226" w:rsidRPr="00666CA3" w:rsidSect="0083602C">
      <w:footerReference w:type="default" r:id="rId8"/>
      <w:pgSz w:w="11906" w:h="16838"/>
      <w:pgMar w:top="709" w:right="1417" w:bottom="426" w:left="1417" w:header="708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0E" w:rsidRDefault="00CF670E" w:rsidP="0083602C">
      <w:pPr>
        <w:spacing w:after="0" w:line="240" w:lineRule="auto"/>
      </w:pPr>
      <w:r>
        <w:separator/>
      </w:r>
    </w:p>
  </w:endnote>
  <w:endnote w:type="continuationSeparator" w:id="1">
    <w:p w:rsidR="00CF670E" w:rsidRDefault="00CF670E" w:rsidP="0083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54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3602C" w:rsidRDefault="0083602C">
            <w:pPr>
              <w:pStyle w:val="Pieddepage"/>
            </w:pPr>
            <w:r>
              <w:t xml:space="preserve">Page </w:t>
            </w:r>
            <w:r w:rsidR="00BF37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F37E4">
              <w:rPr>
                <w:b/>
                <w:sz w:val="24"/>
                <w:szCs w:val="24"/>
              </w:rPr>
              <w:fldChar w:fldCharType="separate"/>
            </w:r>
            <w:r w:rsidR="00A71022">
              <w:rPr>
                <w:b/>
                <w:noProof/>
                <w:sz w:val="24"/>
                <w:szCs w:val="24"/>
              </w:rPr>
              <w:t>1</w:t>
            </w:r>
            <w:r w:rsidR="00BF37E4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BF37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F37E4">
              <w:rPr>
                <w:b/>
                <w:sz w:val="24"/>
                <w:szCs w:val="24"/>
              </w:rPr>
              <w:fldChar w:fldCharType="separate"/>
            </w:r>
            <w:r w:rsidR="00A71022">
              <w:rPr>
                <w:b/>
                <w:noProof/>
                <w:sz w:val="24"/>
                <w:szCs w:val="24"/>
              </w:rPr>
              <w:t>4</w:t>
            </w:r>
            <w:r w:rsidR="00BF37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3602C" w:rsidRDefault="008360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0E" w:rsidRDefault="00CF670E" w:rsidP="0083602C">
      <w:pPr>
        <w:spacing w:after="0" w:line="240" w:lineRule="auto"/>
      </w:pPr>
      <w:r>
        <w:separator/>
      </w:r>
    </w:p>
  </w:footnote>
  <w:footnote w:type="continuationSeparator" w:id="1">
    <w:p w:rsidR="00CF670E" w:rsidRDefault="00CF670E" w:rsidP="0083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"/>
      </v:shape>
    </w:pict>
  </w:numPicBullet>
  <w:abstractNum w:abstractNumId="0">
    <w:nsid w:val="081C398D"/>
    <w:multiLevelType w:val="hybridMultilevel"/>
    <w:tmpl w:val="358806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6130"/>
    <w:multiLevelType w:val="hybridMultilevel"/>
    <w:tmpl w:val="94E0D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1651"/>
    <w:multiLevelType w:val="hybridMultilevel"/>
    <w:tmpl w:val="BC081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9004C"/>
    <w:multiLevelType w:val="hybridMultilevel"/>
    <w:tmpl w:val="2856ED6A"/>
    <w:lvl w:ilvl="0" w:tplc="A81CC208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4586"/>
    <w:multiLevelType w:val="hybridMultilevel"/>
    <w:tmpl w:val="14E4F0E0"/>
    <w:lvl w:ilvl="0" w:tplc="749280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E3733"/>
    <w:multiLevelType w:val="hybridMultilevel"/>
    <w:tmpl w:val="C764BDB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37186"/>
    <w:multiLevelType w:val="hybridMultilevel"/>
    <w:tmpl w:val="9488B2D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6BF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73036"/>
    <w:multiLevelType w:val="hybridMultilevel"/>
    <w:tmpl w:val="A6A6DACA"/>
    <w:lvl w:ilvl="0" w:tplc="2E2CB1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93923"/>
    <w:multiLevelType w:val="hybridMultilevel"/>
    <w:tmpl w:val="62FCC60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9A132A"/>
    <w:multiLevelType w:val="hybridMultilevel"/>
    <w:tmpl w:val="674670AE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9A68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B37342"/>
    <w:multiLevelType w:val="hybridMultilevel"/>
    <w:tmpl w:val="D8F495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CBB"/>
    <w:rsid w:val="00196636"/>
    <w:rsid w:val="00224558"/>
    <w:rsid w:val="002E3226"/>
    <w:rsid w:val="002F2D39"/>
    <w:rsid w:val="00374CEA"/>
    <w:rsid w:val="00377AD7"/>
    <w:rsid w:val="004E7CBB"/>
    <w:rsid w:val="00666CA3"/>
    <w:rsid w:val="006C56AA"/>
    <w:rsid w:val="00717C04"/>
    <w:rsid w:val="0083602C"/>
    <w:rsid w:val="00861C69"/>
    <w:rsid w:val="00906EDA"/>
    <w:rsid w:val="00A71022"/>
    <w:rsid w:val="00B86EFF"/>
    <w:rsid w:val="00BF37E4"/>
    <w:rsid w:val="00CF670E"/>
    <w:rsid w:val="00F059A7"/>
    <w:rsid w:val="00F4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46"/>
        <o:r id="V:Rule13" type="connector" idref="#_x0000_s1044"/>
        <o:r id="V:Rule14" type="connector" idref="#_x0000_s1048"/>
        <o:r id="V:Rule15" type="connector" idref="#_x0000_s1045"/>
        <o:r id="V:Rule16" type="connector" idref="#_x0000_s1052"/>
        <o:r id="V:Rule17" type="connector" idref="#_x0000_s1050"/>
        <o:r id="V:Rule18" type="connector" idref="#_x0000_s1049"/>
        <o:r id="V:Rule19" type="connector" idref="#_x0000_s1051"/>
        <o:r id="V:Rule20" type="connector" idref="#_x0000_s1053"/>
        <o:r id="V:Rule21" type="connector" idref="#_x0000_s1041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B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7CB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7C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3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602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02C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</dc:creator>
  <cp:keywords/>
  <dc:description/>
  <cp:lastModifiedBy>allah</cp:lastModifiedBy>
  <cp:revision>6</cp:revision>
  <dcterms:created xsi:type="dcterms:W3CDTF">2013-05-06T00:10:00Z</dcterms:created>
  <dcterms:modified xsi:type="dcterms:W3CDTF">2013-05-15T18:41:00Z</dcterms:modified>
</cp:coreProperties>
</file>